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E9004" w14:textId="77777777" w:rsidR="00211384" w:rsidRDefault="00FC7577">
      <w:pPr>
        <w:pStyle w:val="BodyText"/>
        <w:ind w:left="1180"/>
        <w:rPr>
          <w:rFonts w:ascii="Times New Roman"/>
        </w:rPr>
      </w:pPr>
      <w:bookmarkStart w:id="0" w:name="_GoBack"/>
      <w:bookmarkEnd w:id="0"/>
      <w:r>
        <w:rPr>
          <w:rFonts w:ascii="Times New Roman"/>
          <w:noProof/>
        </w:rPr>
        <w:drawing>
          <wp:inline distT="0" distB="0" distL="0" distR="0" wp14:anchorId="0335DB6F" wp14:editId="442FF0DD">
            <wp:extent cx="5055605" cy="5428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055605" cy="542829"/>
                    </a:xfrm>
                    <a:prstGeom prst="rect">
                      <a:avLst/>
                    </a:prstGeom>
                  </pic:spPr>
                </pic:pic>
              </a:graphicData>
            </a:graphic>
          </wp:inline>
        </w:drawing>
      </w:r>
    </w:p>
    <w:p w14:paraId="46E7CBAF" w14:textId="77777777" w:rsidR="00211384" w:rsidRDefault="00211384">
      <w:pPr>
        <w:pStyle w:val="BodyText"/>
        <w:rPr>
          <w:rFonts w:ascii="Times New Roman"/>
        </w:rPr>
      </w:pPr>
    </w:p>
    <w:p w14:paraId="357ABAC7" w14:textId="77777777" w:rsidR="00211384" w:rsidRPr="00FC7577" w:rsidRDefault="00FC7577">
      <w:pPr>
        <w:pStyle w:val="Heading1"/>
        <w:spacing w:before="130"/>
        <w:ind w:left="3012" w:right="3011" w:firstLine="0"/>
        <w:jc w:val="center"/>
        <w:rPr>
          <w:rFonts w:ascii="Montserrat" w:eastAsiaTheme="minorHAnsi" w:hAnsi="Montserrat"/>
          <w:sz w:val="22"/>
          <w:szCs w:val="22"/>
        </w:rPr>
      </w:pPr>
      <w:r w:rsidRPr="00FC7577">
        <w:rPr>
          <w:rFonts w:ascii="Montserrat" w:eastAsiaTheme="minorHAnsi" w:hAnsi="Montserrat"/>
          <w:sz w:val="22"/>
          <w:szCs w:val="22"/>
        </w:rPr>
        <w:t>AGENDA</w:t>
      </w:r>
    </w:p>
    <w:p w14:paraId="405C2542" w14:textId="77777777" w:rsidR="00211384" w:rsidRPr="00FC7577" w:rsidRDefault="00FC7577">
      <w:pPr>
        <w:spacing w:before="15"/>
        <w:ind w:left="3012" w:right="3012"/>
        <w:jc w:val="center"/>
        <w:rPr>
          <w:rFonts w:ascii="Montserrat" w:eastAsiaTheme="minorHAnsi" w:hAnsi="Montserrat" w:cs="Arial"/>
          <w:b/>
          <w:bCs/>
        </w:rPr>
      </w:pPr>
      <w:r w:rsidRPr="00FC7577">
        <w:rPr>
          <w:rFonts w:ascii="Montserrat" w:eastAsiaTheme="minorHAnsi" w:hAnsi="Montserrat" w:cs="Arial"/>
          <w:b/>
          <w:bCs/>
        </w:rPr>
        <w:t>BOARD of DIRECTORS MEETING</w:t>
      </w:r>
    </w:p>
    <w:p w14:paraId="2A0E1AF6" w14:textId="77777777" w:rsidR="00211384" w:rsidRPr="00E92F0B" w:rsidRDefault="00211384">
      <w:pPr>
        <w:pStyle w:val="BodyText"/>
        <w:spacing w:before="3"/>
        <w:rPr>
          <w:rFonts w:ascii="Montserrat" w:hAnsi="Montserrat" w:cs="Times New Roman"/>
          <w:b/>
          <w:sz w:val="22"/>
          <w:szCs w:val="22"/>
        </w:rPr>
      </w:pPr>
    </w:p>
    <w:p w14:paraId="7A2D1BDE" w14:textId="77777777" w:rsidR="00211384" w:rsidRPr="00E92F0B" w:rsidRDefault="00FC7577" w:rsidP="00E92F0B">
      <w:pPr>
        <w:spacing w:line="242" w:lineRule="exact"/>
        <w:ind w:left="1440" w:hanging="1340"/>
        <w:rPr>
          <w:rFonts w:ascii="Montserrat" w:hAnsi="Montserrat" w:cs="Times New Roman"/>
        </w:rPr>
      </w:pPr>
      <w:r w:rsidRPr="00E92F0B">
        <w:rPr>
          <w:rFonts w:ascii="Montserrat" w:hAnsi="Montserrat" w:cs="Times New Roman"/>
          <w:b/>
          <w:w w:val="115"/>
          <w:u w:val="single"/>
        </w:rPr>
        <w:t>Date:</w:t>
      </w:r>
      <w:r w:rsidRPr="00E92F0B">
        <w:rPr>
          <w:rFonts w:ascii="Montserrat" w:hAnsi="Montserrat" w:cs="Times New Roman"/>
          <w:b/>
          <w:w w:val="115"/>
        </w:rPr>
        <w:tab/>
      </w:r>
      <w:r w:rsidRPr="00E92F0B">
        <w:rPr>
          <w:rFonts w:ascii="Montserrat" w:hAnsi="Montserrat" w:cs="Times New Roman"/>
          <w:w w:val="115"/>
        </w:rPr>
        <w:t>October 22,</w:t>
      </w:r>
      <w:r w:rsidRPr="00E92F0B">
        <w:rPr>
          <w:rFonts w:ascii="Montserrat" w:hAnsi="Montserrat" w:cs="Times New Roman"/>
          <w:spacing w:val="-1"/>
          <w:w w:val="115"/>
        </w:rPr>
        <w:t xml:space="preserve"> </w:t>
      </w:r>
      <w:r w:rsidRPr="00E92F0B">
        <w:rPr>
          <w:rFonts w:ascii="Montserrat" w:hAnsi="Montserrat" w:cs="Times New Roman"/>
          <w:w w:val="115"/>
        </w:rPr>
        <w:t>2020</w:t>
      </w:r>
    </w:p>
    <w:p w14:paraId="2F92FEF2" w14:textId="77777777" w:rsidR="00211384" w:rsidRPr="00E92F0B" w:rsidRDefault="00FC7577" w:rsidP="00E92F0B">
      <w:pPr>
        <w:spacing w:line="242" w:lineRule="exact"/>
        <w:ind w:left="1440" w:hanging="1340"/>
        <w:rPr>
          <w:rFonts w:ascii="Montserrat" w:hAnsi="Montserrat" w:cs="Times New Roman"/>
          <w:bCs/>
          <w:w w:val="115"/>
          <w:u w:val="single"/>
        </w:rPr>
      </w:pPr>
      <w:r w:rsidRPr="00E92F0B">
        <w:rPr>
          <w:rFonts w:ascii="Montserrat" w:hAnsi="Montserrat" w:cs="Times New Roman"/>
          <w:b/>
          <w:w w:val="115"/>
          <w:u w:val="single"/>
        </w:rPr>
        <w:t>Time:</w:t>
      </w:r>
      <w:r w:rsidRPr="00E92F0B">
        <w:rPr>
          <w:rFonts w:ascii="Montserrat" w:hAnsi="Montserrat" w:cs="Times New Roman"/>
          <w:bCs/>
          <w:w w:val="115"/>
        </w:rPr>
        <w:tab/>
        <w:t>12:00 p.m.</w:t>
      </w:r>
    </w:p>
    <w:p w14:paraId="354B67F3" w14:textId="094181C1" w:rsidR="00211384" w:rsidRPr="00E92F0B" w:rsidRDefault="00FC7577" w:rsidP="00E92F0B">
      <w:pPr>
        <w:tabs>
          <w:tab w:val="left" w:pos="360"/>
        </w:tabs>
        <w:spacing w:line="254" w:lineRule="exact"/>
        <w:ind w:left="360" w:hanging="260"/>
        <w:rPr>
          <w:rFonts w:ascii="Montserrat" w:hAnsi="Montserrat" w:cs="Times New Roman"/>
        </w:rPr>
      </w:pPr>
      <w:r w:rsidRPr="00E92F0B">
        <w:rPr>
          <w:rFonts w:ascii="Montserrat" w:hAnsi="Montserrat" w:cs="Times New Roman"/>
          <w:b/>
          <w:color w:val="000058"/>
          <w:w w:val="115"/>
          <w:u w:val="single" w:color="000058"/>
        </w:rPr>
        <w:t>Location:</w:t>
      </w:r>
      <w:r w:rsidRPr="00E92F0B">
        <w:rPr>
          <w:rFonts w:ascii="Montserrat" w:hAnsi="Montserrat" w:cs="Times New Roman"/>
          <w:b/>
          <w:color w:val="000058"/>
          <w:w w:val="115"/>
        </w:rPr>
        <w:tab/>
      </w:r>
      <w:hyperlink r:id="rId6" w:tgtFrame="_blank" w:history="1">
        <w:r w:rsidR="00147193" w:rsidRPr="00E92F0B">
          <w:rPr>
            <w:rStyle w:val="Hyperlink"/>
            <w:rFonts w:ascii="Montserrat" w:hAnsi="Montserrat" w:cs="Times New Roman"/>
            <w:color w:val="6264A7"/>
          </w:rPr>
          <w:t>Join Microsoft Teams Meeting</w:t>
        </w:r>
      </w:hyperlink>
    </w:p>
    <w:p w14:paraId="28DFAD8B" w14:textId="77777777" w:rsidR="00211384" w:rsidRPr="00E92F0B" w:rsidRDefault="00FC7577">
      <w:pPr>
        <w:spacing w:before="42"/>
        <w:ind w:left="1540"/>
        <w:rPr>
          <w:rFonts w:ascii="Montserrat" w:hAnsi="Montserrat" w:cs="Times New Roman"/>
        </w:rPr>
      </w:pPr>
      <w:r w:rsidRPr="00E92F0B">
        <w:rPr>
          <w:rFonts w:ascii="Montserrat" w:hAnsi="Montserrat" w:cs="Times New Roman"/>
          <w:color w:val="800080"/>
          <w:w w:val="115"/>
          <w:u w:val="single" w:color="800080"/>
        </w:rPr>
        <w:t>+1 267-332-8737</w:t>
      </w:r>
      <w:r w:rsidRPr="00E92F0B">
        <w:rPr>
          <w:rFonts w:ascii="Montserrat" w:hAnsi="Montserrat" w:cs="Times New Roman"/>
          <w:color w:val="252424"/>
          <w:w w:val="115"/>
        </w:rPr>
        <w:t>,,378 308</w:t>
      </w:r>
      <w:r w:rsidRPr="00E92F0B">
        <w:rPr>
          <w:rFonts w:ascii="Montserrat" w:hAnsi="Montserrat" w:cs="Times New Roman"/>
          <w:color w:val="252424"/>
          <w:spacing w:val="12"/>
          <w:w w:val="115"/>
        </w:rPr>
        <w:t xml:space="preserve"> </w:t>
      </w:r>
      <w:r w:rsidRPr="00E92F0B">
        <w:rPr>
          <w:rFonts w:ascii="Montserrat" w:hAnsi="Montserrat" w:cs="Times New Roman"/>
          <w:color w:val="252424"/>
          <w:w w:val="115"/>
        </w:rPr>
        <w:t>843#</w:t>
      </w:r>
    </w:p>
    <w:p w14:paraId="435981BA" w14:textId="77777777" w:rsidR="00211384" w:rsidRPr="00E92F0B" w:rsidRDefault="00211384">
      <w:pPr>
        <w:pStyle w:val="BodyText"/>
        <w:rPr>
          <w:rFonts w:ascii="Montserrat" w:hAnsi="Montserrat" w:cs="Times New Roman"/>
          <w:sz w:val="22"/>
          <w:szCs w:val="22"/>
        </w:rPr>
      </w:pPr>
    </w:p>
    <w:p w14:paraId="5BD282ED" w14:textId="77777777" w:rsidR="00211384" w:rsidRPr="00E92F0B" w:rsidRDefault="00211384">
      <w:pPr>
        <w:pStyle w:val="BodyText"/>
        <w:spacing w:before="3"/>
        <w:rPr>
          <w:rFonts w:ascii="Montserrat" w:hAnsi="Montserrat" w:cs="Times New Roman"/>
          <w:sz w:val="22"/>
          <w:szCs w:val="22"/>
        </w:rPr>
      </w:pPr>
    </w:p>
    <w:p w14:paraId="124BC3B2" w14:textId="523E75FC" w:rsidR="001D6B8E" w:rsidRPr="003E4082" w:rsidRDefault="00376645" w:rsidP="00376645">
      <w:pPr>
        <w:pStyle w:val="NoSpacing"/>
        <w:ind w:left="540" w:hanging="540"/>
        <w:rPr>
          <w:rFonts w:ascii="Montserrat" w:hAnsi="Montserrat" w:cs="Arial"/>
        </w:rPr>
      </w:pPr>
      <w:r w:rsidRPr="003E4082">
        <w:rPr>
          <w:rFonts w:ascii="Montserrat" w:hAnsi="Montserrat" w:cs="Arial"/>
          <w:b/>
        </w:rPr>
        <w:t>1.0</w:t>
      </w:r>
      <w:r w:rsidRPr="003E4082">
        <w:rPr>
          <w:rFonts w:ascii="Montserrat" w:hAnsi="Montserrat" w:cs="Arial"/>
          <w:b/>
        </w:rPr>
        <w:tab/>
      </w:r>
      <w:r w:rsidR="001D6B8E" w:rsidRPr="003E4082">
        <w:rPr>
          <w:rFonts w:ascii="Montserrat" w:hAnsi="Montserrat" w:cs="Arial"/>
          <w:b/>
        </w:rPr>
        <w:t xml:space="preserve">Preliminary Matters </w:t>
      </w:r>
    </w:p>
    <w:p w14:paraId="7F9F4333" w14:textId="77777777" w:rsidR="001D6B8E" w:rsidRPr="003E4082" w:rsidRDefault="001D6B8E" w:rsidP="00B31C01">
      <w:pPr>
        <w:pStyle w:val="NoSpacing"/>
        <w:ind w:left="1170" w:hanging="630"/>
        <w:rPr>
          <w:rFonts w:ascii="Montserrat" w:hAnsi="Montserrat" w:cs="Arial"/>
        </w:rPr>
      </w:pPr>
      <w:r w:rsidRPr="003E4082">
        <w:rPr>
          <w:rFonts w:ascii="Montserrat" w:hAnsi="Montserrat" w:cs="Arial"/>
          <w:b/>
          <w:bCs/>
        </w:rPr>
        <w:t>1.01</w:t>
      </w:r>
      <w:r w:rsidRPr="003E4082">
        <w:rPr>
          <w:rFonts w:ascii="Montserrat" w:hAnsi="Montserrat" w:cs="Arial"/>
          <w:b/>
        </w:rPr>
        <w:tab/>
      </w:r>
      <w:r w:rsidRPr="003E4082">
        <w:rPr>
          <w:rFonts w:ascii="Montserrat" w:hAnsi="Montserrat" w:cs="Arial"/>
          <w:b/>
          <w:bCs/>
        </w:rPr>
        <w:t>Call to Order</w:t>
      </w:r>
    </w:p>
    <w:p w14:paraId="1BE1FCEE" w14:textId="77777777" w:rsidR="001D6B8E" w:rsidRPr="003E4082" w:rsidRDefault="001D6B8E" w:rsidP="00B31C01">
      <w:pPr>
        <w:pStyle w:val="NoSpacing"/>
        <w:ind w:left="1170" w:hanging="630"/>
        <w:rPr>
          <w:rFonts w:ascii="Montserrat" w:hAnsi="Montserrat" w:cs="Arial"/>
          <w:b/>
          <w:bCs/>
        </w:rPr>
      </w:pPr>
      <w:r w:rsidRPr="003E4082">
        <w:rPr>
          <w:rFonts w:ascii="Montserrat" w:hAnsi="Montserrat" w:cs="Arial"/>
          <w:b/>
          <w:bCs/>
        </w:rPr>
        <w:t>1.02</w:t>
      </w:r>
      <w:r w:rsidRPr="003E4082">
        <w:rPr>
          <w:rFonts w:ascii="Montserrat" w:hAnsi="Montserrat" w:cs="Arial"/>
          <w:b/>
        </w:rPr>
        <w:tab/>
      </w:r>
      <w:r w:rsidRPr="003E4082">
        <w:rPr>
          <w:rFonts w:ascii="Montserrat" w:hAnsi="Montserrat" w:cs="Arial"/>
          <w:b/>
          <w:bCs/>
        </w:rPr>
        <w:t>Roll Call</w:t>
      </w:r>
    </w:p>
    <w:p w14:paraId="600467DF" w14:textId="12E3ACF5" w:rsidR="001D6B8E" w:rsidRPr="003E4082" w:rsidRDefault="001D6B8E" w:rsidP="00B31C01">
      <w:pPr>
        <w:pStyle w:val="NoSpacing"/>
        <w:numPr>
          <w:ilvl w:val="2"/>
          <w:numId w:val="3"/>
        </w:numPr>
        <w:ind w:left="1440" w:hanging="270"/>
        <w:rPr>
          <w:rFonts w:ascii="Montserrat" w:hAnsi="Montserrat" w:cs="Arial"/>
        </w:rPr>
      </w:pPr>
      <w:r w:rsidRPr="003E4082">
        <w:rPr>
          <w:rFonts w:ascii="Montserrat" w:hAnsi="Montserrat" w:cs="Arial"/>
        </w:rPr>
        <w:t>Commissioner Jessica Altman, Pennsylvania Insurance Department (Chair)</w:t>
      </w:r>
      <w:r w:rsidR="00506FD8" w:rsidRPr="003E4082">
        <w:rPr>
          <w:rFonts w:ascii="Montserrat" w:hAnsi="Montserrat" w:cs="Arial"/>
        </w:rPr>
        <w:t xml:space="preserve"> </w:t>
      </w:r>
      <w:r w:rsidR="00506FD8" w:rsidRPr="003E4082">
        <w:rPr>
          <w:rFonts w:ascii="Montserrat" w:hAnsi="Montserrat" w:cs="Arial"/>
          <w:color w:val="C00000"/>
        </w:rPr>
        <w:t>- Present</w:t>
      </w:r>
    </w:p>
    <w:p w14:paraId="479B84F5" w14:textId="505B5299" w:rsidR="00FE09A6" w:rsidRPr="003E4082" w:rsidRDefault="00FE09A6" w:rsidP="00B31C01">
      <w:pPr>
        <w:pStyle w:val="NoSpacing"/>
        <w:numPr>
          <w:ilvl w:val="2"/>
          <w:numId w:val="3"/>
        </w:numPr>
        <w:ind w:left="1440" w:hanging="270"/>
        <w:rPr>
          <w:rFonts w:ascii="Montserrat" w:hAnsi="Montserrat" w:cs="Arial"/>
        </w:rPr>
      </w:pPr>
      <w:r w:rsidRPr="003E4082">
        <w:rPr>
          <w:rFonts w:ascii="Montserrat" w:hAnsi="Montserrat" w:cs="Arial"/>
        </w:rPr>
        <w:t>Sheryl Kashuba, University of Pittsburgh Medical Center Health Plan (Vice Chair)</w:t>
      </w:r>
      <w:r w:rsidR="00506FD8" w:rsidRPr="003E4082">
        <w:rPr>
          <w:rFonts w:ascii="Montserrat" w:hAnsi="Montserrat" w:cs="Arial"/>
          <w:color w:val="C00000"/>
        </w:rPr>
        <w:t xml:space="preserve"> - Present</w:t>
      </w:r>
    </w:p>
    <w:p w14:paraId="34488811" w14:textId="77F4ED21" w:rsidR="00FE09A6" w:rsidRPr="003E4082" w:rsidRDefault="00FE09A6" w:rsidP="00B31C01">
      <w:pPr>
        <w:pStyle w:val="NoSpacing"/>
        <w:numPr>
          <w:ilvl w:val="2"/>
          <w:numId w:val="3"/>
        </w:numPr>
        <w:ind w:left="1440" w:hanging="270"/>
        <w:rPr>
          <w:rFonts w:ascii="Montserrat" w:hAnsi="Montserrat" w:cs="Arial"/>
        </w:rPr>
      </w:pPr>
      <w:r w:rsidRPr="003E4082">
        <w:rPr>
          <w:rFonts w:ascii="Montserrat" w:hAnsi="Montserrat" w:cs="Arial"/>
        </w:rPr>
        <w:t>Paula Sunshine, Independence Blue Cross</w:t>
      </w:r>
      <w:r w:rsidR="00506FD8" w:rsidRPr="003E4082">
        <w:rPr>
          <w:rFonts w:ascii="Montserrat" w:hAnsi="Montserrat" w:cs="Arial"/>
        </w:rPr>
        <w:t xml:space="preserve"> </w:t>
      </w:r>
      <w:r w:rsidR="00506FD8" w:rsidRPr="003E4082">
        <w:rPr>
          <w:rFonts w:ascii="Montserrat" w:hAnsi="Montserrat" w:cs="Arial"/>
          <w:color w:val="C00000"/>
        </w:rPr>
        <w:t>- Present</w:t>
      </w:r>
    </w:p>
    <w:p w14:paraId="484F251B" w14:textId="49D167F4" w:rsidR="00506FD8" w:rsidRPr="003E4082" w:rsidRDefault="00506FD8" w:rsidP="00B31C01">
      <w:pPr>
        <w:pStyle w:val="NoSpacing"/>
        <w:numPr>
          <w:ilvl w:val="2"/>
          <w:numId w:val="3"/>
        </w:numPr>
        <w:ind w:left="1440" w:hanging="270"/>
        <w:rPr>
          <w:rFonts w:ascii="Montserrat" w:hAnsi="Montserrat" w:cs="Arial"/>
        </w:rPr>
      </w:pPr>
      <w:r w:rsidRPr="003E4082">
        <w:rPr>
          <w:rFonts w:ascii="Montserrat" w:hAnsi="Montserrat" w:cs="Arial"/>
        </w:rPr>
        <w:t>Frank Fernandez, Capital Blue Cross (</w:t>
      </w:r>
      <w:r w:rsidRPr="003E4082">
        <w:rPr>
          <w:rFonts w:ascii="Montserrat" w:hAnsi="Montserrat" w:cs="Arial"/>
          <w:color w:val="0070C0"/>
        </w:rPr>
        <w:t>Aji replacement</w:t>
      </w:r>
      <w:r w:rsidRPr="003E4082">
        <w:rPr>
          <w:rFonts w:ascii="Montserrat" w:hAnsi="Montserrat" w:cs="Arial"/>
        </w:rPr>
        <w:t>)</w:t>
      </w:r>
      <w:r w:rsidRPr="003E4082">
        <w:rPr>
          <w:rFonts w:ascii="Montserrat" w:hAnsi="Montserrat" w:cs="Arial"/>
          <w:color w:val="C00000"/>
        </w:rPr>
        <w:t xml:space="preserve"> - Present</w:t>
      </w:r>
    </w:p>
    <w:p w14:paraId="47D41BC4" w14:textId="01D75DCB" w:rsidR="00FE09A6" w:rsidRPr="003E4082" w:rsidRDefault="00FE09A6" w:rsidP="00B31C01">
      <w:pPr>
        <w:pStyle w:val="NoSpacing"/>
        <w:numPr>
          <w:ilvl w:val="2"/>
          <w:numId w:val="3"/>
        </w:numPr>
        <w:ind w:left="1440" w:hanging="270"/>
        <w:rPr>
          <w:rFonts w:ascii="Montserrat" w:hAnsi="Montserrat" w:cs="Arial"/>
        </w:rPr>
      </w:pPr>
      <w:r w:rsidRPr="003E4082">
        <w:rPr>
          <w:rFonts w:ascii="Montserrat" w:hAnsi="Montserrat" w:cs="Arial"/>
        </w:rPr>
        <w:t>Jessica Brooks, Pittsburgh Business Group on Health</w:t>
      </w:r>
      <w:r w:rsidR="00CB21A9" w:rsidRPr="003E4082">
        <w:rPr>
          <w:rFonts w:ascii="Montserrat" w:hAnsi="Montserrat" w:cs="Arial"/>
        </w:rPr>
        <w:t xml:space="preserve"> </w:t>
      </w:r>
      <w:r w:rsidR="00506FD8" w:rsidRPr="003E4082">
        <w:rPr>
          <w:rFonts w:ascii="Montserrat" w:hAnsi="Montserrat" w:cs="Arial"/>
          <w:color w:val="C00000"/>
        </w:rPr>
        <w:t>- Present</w:t>
      </w:r>
    </w:p>
    <w:p w14:paraId="2F3A0C8A" w14:textId="732CE6D3" w:rsidR="00FE09A6" w:rsidRPr="003E4082" w:rsidRDefault="00FE09A6" w:rsidP="00B31C01">
      <w:pPr>
        <w:pStyle w:val="NoSpacing"/>
        <w:numPr>
          <w:ilvl w:val="2"/>
          <w:numId w:val="3"/>
        </w:numPr>
        <w:ind w:left="1440" w:hanging="270"/>
        <w:rPr>
          <w:rFonts w:ascii="Montserrat" w:hAnsi="Montserrat" w:cs="Arial"/>
        </w:rPr>
      </w:pPr>
      <w:r w:rsidRPr="003E4082">
        <w:rPr>
          <w:rFonts w:ascii="Montserrat" w:hAnsi="Montserrat" w:cs="Arial"/>
        </w:rPr>
        <w:t>Antoinette Kraus, Pennsylvania Health Access Network</w:t>
      </w:r>
      <w:r w:rsidR="00273528" w:rsidRPr="003E4082">
        <w:rPr>
          <w:rFonts w:ascii="Montserrat" w:hAnsi="Montserrat" w:cs="Arial"/>
        </w:rPr>
        <w:t xml:space="preserve"> </w:t>
      </w:r>
      <w:r w:rsidR="00506FD8" w:rsidRPr="003E4082">
        <w:rPr>
          <w:rFonts w:ascii="Montserrat" w:hAnsi="Montserrat" w:cs="Arial"/>
          <w:color w:val="C00000"/>
        </w:rPr>
        <w:t>- Present</w:t>
      </w:r>
    </w:p>
    <w:p w14:paraId="60FFD7E8" w14:textId="6996E3AC" w:rsidR="00FE09A6" w:rsidRPr="003E4082" w:rsidRDefault="00FE09A6" w:rsidP="00B31C01">
      <w:pPr>
        <w:pStyle w:val="NoSpacing"/>
        <w:numPr>
          <w:ilvl w:val="2"/>
          <w:numId w:val="3"/>
        </w:numPr>
        <w:ind w:left="1440" w:hanging="270"/>
        <w:rPr>
          <w:rFonts w:ascii="Montserrat" w:hAnsi="Montserrat" w:cs="Arial"/>
        </w:rPr>
      </w:pPr>
      <w:r w:rsidRPr="003E4082">
        <w:rPr>
          <w:rFonts w:ascii="Montserrat" w:hAnsi="Montserrat" w:cs="Arial"/>
        </w:rPr>
        <w:t>Dr. Rachel Levine, Department of Health</w:t>
      </w:r>
      <w:r w:rsidR="00E03053" w:rsidRPr="003E4082">
        <w:rPr>
          <w:rFonts w:ascii="Montserrat" w:hAnsi="Montserrat" w:cs="Arial"/>
        </w:rPr>
        <w:t xml:space="preserve"> </w:t>
      </w:r>
      <w:r w:rsidR="00E03053" w:rsidRPr="003E4082">
        <w:rPr>
          <w:rFonts w:ascii="Montserrat" w:hAnsi="Montserrat" w:cs="Arial"/>
          <w:color w:val="7030A0"/>
        </w:rPr>
        <w:t>- Absent</w:t>
      </w:r>
    </w:p>
    <w:p w14:paraId="189C83DA" w14:textId="5FF62ADE" w:rsidR="00E03053" w:rsidRPr="003E4082" w:rsidRDefault="00E03053" w:rsidP="00B31C01">
      <w:pPr>
        <w:pStyle w:val="NoSpacing"/>
        <w:numPr>
          <w:ilvl w:val="3"/>
          <w:numId w:val="8"/>
        </w:numPr>
        <w:ind w:left="1800"/>
        <w:rPr>
          <w:rFonts w:ascii="Montserrat" w:hAnsi="Montserrat" w:cs="Arial"/>
          <w:strike/>
        </w:rPr>
      </w:pPr>
      <w:r w:rsidRPr="003E4082">
        <w:rPr>
          <w:rFonts w:ascii="Montserrat" w:hAnsi="Montserrat" w:cs="Arial"/>
        </w:rPr>
        <w:t xml:space="preserve">Meghna Patel - </w:t>
      </w:r>
      <w:r w:rsidR="00273528" w:rsidRPr="003E4082">
        <w:rPr>
          <w:rFonts w:ascii="Montserrat" w:hAnsi="Montserrat" w:cs="Arial"/>
        </w:rPr>
        <w:t>Department of Health</w:t>
      </w:r>
      <w:r w:rsidR="00CB21A9" w:rsidRPr="003E4082">
        <w:rPr>
          <w:rFonts w:ascii="Montserrat" w:hAnsi="Montserrat" w:cs="Arial"/>
        </w:rPr>
        <w:t xml:space="preserve"> </w:t>
      </w:r>
      <w:r w:rsidR="00273528" w:rsidRPr="003E4082">
        <w:rPr>
          <w:rFonts w:ascii="Montserrat" w:hAnsi="Montserrat" w:cs="Arial"/>
          <w:color w:val="C00000"/>
        </w:rPr>
        <w:t>- Present</w:t>
      </w:r>
    </w:p>
    <w:p w14:paraId="520ACDF3" w14:textId="615A4AD8" w:rsidR="00FE09A6" w:rsidRPr="003E4082" w:rsidRDefault="00FE09A6" w:rsidP="00B31C01">
      <w:pPr>
        <w:pStyle w:val="NoSpacing"/>
        <w:numPr>
          <w:ilvl w:val="2"/>
          <w:numId w:val="3"/>
        </w:numPr>
        <w:ind w:left="1530"/>
        <w:rPr>
          <w:rFonts w:ascii="Montserrat" w:hAnsi="Montserrat" w:cs="Arial"/>
          <w:strike/>
        </w:rPr>
      </w:pPr>
      <w:r w:rsidRPr="003E4082">
        <w:rPr>
          <w:rFonts w:ascii="Montserrat" w:hAnsi="Montserrat" w:cs="Arial"/>
        </w:rPr>
        <w:t>Catherine Buhrig, Director of the Bureau of Policy for the Office of Income Maintenance at the Department of Human Service</w:t>
      </w:r>
      <w:r w:rsidR="00CB21A9" w:rsidRPr="003E4082">
        <w:rPr>
          <w:rFonts w:ascii="Montserrat" w:hAnsi="Montserrat" w:cs="Arial"/>
        </w:rPr>
        <w:t xml:space="preserve"> </w:t>
      </w:r>
      <w:r w:rsidR="00506FD8" w:rsidRPr="003E4082">
        <w:rPr>
          <w:rFonts w:ascii="Montserrat" w:hAnsi="Montserrat" w:cs="Arial"/>
          <w:color w:val="C00000"/>
        </w:rPr>
        <w:t>- Present</w:t>
      </w:r>
    </w:p>
    <w:p w14:paraId="038BC7FC" w14:textId="1B9C9705" w:rsidR="00FE09A6" w:rsidRPr="003E4082" w:rsidRDefault="00FE09A6" w:rsidP="00B31C01">
      <w:pPr>
        <w:pStyle w:val="NoSpacing"/>
        <w:numPr>
          <w:ilvl w:val="2"/>
          <w:numId w:val="3"/>
        </w:numPr>
        <w:ind w:left="1530"/>
        <w:rPr>
          <w:rFonts w:ascii="Montserrat" w:hAnsi="Montserrat" w:cs="Arial"/>
        </w:rPr>
      </w:pPr>
      <w:r w:rsidRPr="003E4082">
        <w:rPr>
          <w:rFonts w:ascii="Montserrat" w:hAnsi="Montserrat" w:cs="Arial"/>
        </w:rPr>
        <w:t>Laval Miller-Wilson, PA Health Law Project</w:t>
      </w:r>
      <w:r w:rsidR="00CB21A9" w:rsidRPr="003E4082">
        <w:rPr>
          <w:rFonts w:ascii="Montserrat" w:hAnsi="Montserrat" w:cs="Arial"/>
        </w:rPr>
        <w:t xml:space="preserve"> </w:t>
      </w:r>
      <w:r w:rsidR="00506FD8" w:rsidRPr="003E4082">
        <w:rPr>
          <w:rFonts w:ascii="Montserrat" w:hAnsi="Montserrat" w:cs="Arial"/>
          <w:color w:val="C00000"/>
        </w:rPr>
        <w:t>- Present</w:t>
      </w:r>
    </w:p>
    <w:p w14:paraId="2483C6D2" w14:textId="7F953EF1" w:rsidR="00FE09A6" w:rsidRPr="003E4082" w:rsidRDefault="00FE09A6" w:rsidP="00B31C01">
      <w:pPr>
        <w:pStyle w:val="NoSpacing"/>
        <w:numPr>
          <w:ilvl w:val="2"/>
          <w:numId w:val="3"/>
        </w:numPr>
        <w:ind w:left="1530"/>
        <w:rPr>
          <w:rFonts w:ascii="Montserrat" w:hAnsi="Montserrat" w:cs="Arial"/>
        </w:rPr>
      </w:pPr>
      <w:r w:rsidRPr="003E4082">
        <w:rPr>
          <w:rFonts w:ascii="Montserrat" w:hAnsi="Montserrat" w:cs="Arial"/>
        </w:rPr>
        <w:t>Mark Nave, Highmark</w:t>
      </w:r>
      <w:r w:rsidR="00CB21A9" w:rsidRPr="003E4082">
        <w:rPr>
          <w:rFonts w:ascii="Montserrat" w:hAnsi="Montserrat" w:cs="Arial"/>
        </w:rPr>
        <w:t xml:space="preserve"> </w:t>
      </w:r>
      <w:r w:rsidR="00506FD8" w:rsidRPr="003E4082">
        <w:rPr>
          <w:rFonts w:ascii="Montserrat" w:hAnsi="Montserrat" w:cs="Arial"/>
          <w:color w:val="C00000"/>
        </w:rPr>
        <w:t>- Present</w:t>
      </w:r>
    </w:p>
    <w:p w14:paraId="6E6F2992" w14:textId="328DA8E6" w:rsidR="00FE09A6" w:rsidRPr="003E4082" w:rsidRDefault="00FE09A6" w:rsidP="00B31C01">
      <w:pPr>
        <w:pStyle w:val="NoSpacing"/>
        <w:numPr>
          <w:ilvl w:val="2"/>
          <w:numId w:val="3"/>
        </w:numPr>
        <w:ind w:left="1530"/>
        <w:rPr>
          <w:rFonts w:ascii="Montserrat" w:hAnsi="Montserrat" w:cs="Arial"/>
        </w:rPr>
      </w:pPr>
      <w:r w:rsidRPr="003E4082">
        <w:rPr>
          <w:rFonts w:ascii="Montserrat" w:hAnsi="Montserrat" w:cs="Arial"/>
        </w:rPr>
        <w:t>Tia Whitaker, Pennsylvania Association of Community Health Centers</w:t>
      </w:r>
      <w:r w:rsidR="00CB21A9" w:rsidRPr="003E4082">
        <w:rPr>
          <w:rFonts w:ascii="Montserrat" w:hAnsi="Montserrat" w:cs="Arial"/>
        </w:rPr>
        <w:t xml:space="preserve"> </w:t>
      </w:r>
      <w:r w:rsidR="00506FD8" w:rsidRPr="003E4082">
        <w:rPr>
          <w:rFonts w:ascii="Montserrat" w:hAnsi="Montserrat" w:cs="Arial"/>
          <w:color w:val="C00000"/>
        </w:rPr>
        <w:t>- Present</w:t>
      </w:r>
    </w:p>
    <w:p w14:paraId="4D72A1A7" w14:textId="77777777" w:rsidR="00211384" w:rsidRPr="003E4082" w:rsidRDefault="00211384">
      <w:pPr>
        <w:pStyle w:val="BodyText"/>
        <w:spacing w:before="1"/>
        <w:rPr>
          <w:rFonts w:ascii="Montserrat" w:hAnsi="Montserrat" w:cs="Times New Roman"/>
          <w:sz w:val="22"/>
          <w:szCs w:val="22"/>
        </w:rPr>
      </w:pPr>
    </w:p>
    <w:p w14:paraId="506DAB63" w14:textId="3E8D505D" w:rsidR="001D6B8E" w:rsidRPr="003E4082" w:rsidRDefault="00E22AB1" w:rsidP="00E22AB1">
      <w:pPr>
        <w:pStyle w:val="NoSpacing"/>
        <w:ind w:left="1170" w:hanging="630"/>
        <w:rPr>
          <w:rFonts w:ascii="Montserrat" w:hAnsi="Montserrat" w:cs="Arial"/>
          <w:b/>
          <w:bCs/>
        </w:rPr>
      </w:pPr>
      <w:r w:rsidRPr="003E4082">
        <w:rPr>
          <w:rFonts w:ascii="Montserrat" w:hAnsi="Montserrat" w:cs="Arial"/>
          <w:b/>
          <w:bCs/>
        </w:rPr>
        <w:t>1.03</w:t>
      </w:r>
      <w:r w:rsidRPr="003E4082">
        <w:rPr>
          <w:rFonts w:ascii="Montserrat" w:hAnsi="Montserrat" w:cs="Arial"/>
          <w:b/>
          <w:bCs/>
        </w:rPr>
        <w:tab/>
      </w:r>
      <w:r w:rsidR="001D6B8E" w:rsidRPr="003E4082">
        <w:rPr>
          <w:rFonts w:ascii="Montserrat" w:hAnsi="Montserrat" w:cs="Arial"/>
          <w:b/>
          <w:bCs/>
        </w:rPr>
        <w:t>Approval of Previous Meeting’s Minutes</w:t>
      </w:r>
    </w:p>
    <w:p w14:paraId="7DEB8970" w14:textId="77777777" w:rsidR="00A4224A" w:rsidRPr="003E4082" w:rsidRDefault="00A4224A" w:rsidP="00E22AB1">
      <w:pPr>
        <w:pStyle w:val="NoSpacing"/>
        <w:numPr>
          <w:ilvl w:val="0"/>
          <w:numId w:val="9"/>
        </w:numPr>
        <w:ind w:left="1530"/>
        <w:rPr>
          <w:rFonts w:ascii="Franklin Gothic Book" w:hAnsi="Franklin Gothic Book"/>
          <w:b/>
          <w:bCs/>
          <w:i/>
          <w:iCs/>
        </w:rPr>
      </w:pPr>
      <w:r w:rsidRPr="003E4082">
        <w:rPr>
          <w:rFonts w:ascii="Franklin Gothic Book" w:hAnsi="Franklin Gothic Book"/>
          <w:i/>
          <w:iCs/>
        </w:rPr>
        <w:t>Discussion: None</w:t>
      </w:r>
    </w:p>
    <w:p w14:paraId="5004783C" w14:textId="58B65D3C" w:rsidR="00A4224A" w:rsidRPr="003E4082" w:rsidRDefault="00A4224A" w:rsidP="00E22AB1">
      <w:pPr>
        <w:pStyle w:val="NoSpacing"/>
        <w:numPr>
          <w:ilvl w:val="0"/>
          <w:numId w:val="9"/>
        </w:numPr>
        <w:ind w:left="1530"/>
        <w:rPr>
          <w:rFonts w:ascii="Franklin Gothic Book" w:hAnsi="Franklin Gothic Book"/>
          <w:b/>
          <w:bCs/>
          <w:i/>
          <w:iCs/>
        </w:rPr>
      </w:pPr>
      <w:r w:rsidRPr="003E4082">
        <w:rPr>
          <w:rFonts w:ascii="Franklin Gothic Book" w:hAnsi="Franklin Gothic Book"/>
          <w:b/>
          <w:bCs/>
          <w:i/>
          <w:iCs/>
        </w:rPr>
        <w:t xml:space="preserve">Motion: </w:t>
      </w:r>
      <w:r w:rsidRPr="003E4082">
        <w:rPr>
          <w:rFonts w:ascii="Franklin Gothic Book" w:hAnsi="Franklin Gothic Book"/>
          <w:i/>
          <w:iCs/>
        </w:rPr>
        <w:t xml:space="preserve">To approve as true, correct and accurate the minutes recording the events, actions and details of the </w:t>
      </w:r>
      <w:r w:rsidRPr="003E4082">
        <w:rPr>
          <w:rFonts w:ascii="Franklin Gothic Book" w:hAnsi="Franklin Gothic Book"/>
          <w:i/>
          <w:color w:val="4F81BD" w:themeColor="accent1"/>
        </w:rPr>
        <w:t xml:space="preserve">September 24, 2020 </w:t>
      </w:r>
      <w:r w:rsidRPr="003E4082">
        <w:rPr>
          <w:rFonts w:ascii="Franklin Gothic Book" w:hAnsi="Franklin Gothic Book"/>
          <w:i/>
          <w:iCs/>
        </w:rPr>
        <w:t>Public Meetings of the Pennsylvania Health Insurance Exchange Authority Board.</w:t>
      </w:r>
    </w:p>
    <w:p w14:paraId="56857B06" w14:textId="77777777" w:rsidR="00A4224A" w:rsidRPr="003E4082" w:rsidRDefault="00A4224A" w:rsidP="00E22AB1">
      <w:pPr>
        <w:pStyle w:val="NoSpacing"/>
        <w:numPr>
          <w:ilvl w:val="0"/>
          <w:numId w:val="9"/>
        </w:numPr>
        <w:ind w:left="1530"/>
        <w:rPr>
          <w:rFonts w:ascii="Franklin Gothic Book" w:hAnsi="Franklin Gothic Book"/>
          <w:b/>
          <w:bCs/>
        </w:rPr>
      </w:pPr>
      <w:r w:rsidRPr="003E4082">
        <w:rPr>
          <w:rFonts w:ascii="Franklin Gothic Book" w:hAnsi="Franklin Gothic Book"/>
        </w:rPr>
        <w:t>Motion:</w:t>
      </w:r>
    </w:p>
    <w:p w14:paraId="59CD7E3A" w14:textId="752DB692" w:rsidR="00A4224A" w:rsidRPr="003E4082" w:rsidRDefault="00A4224A" w:rsidP="00E22AB1">
      <w:pPr>
        <w:pStyle w:val="NoSpacing"/>
        <w:numPr>
          <w:ilvl w:val="1"/>
          <w:numId w:val="9"/>
        </w:numPr>
        <w:ind w:left="2340"/>
        <w:rPr>
          <w:rFonts w:ascii="Franklin Gothic Book" w:hAnsi="Franklin Gothic Book"/>
        </w:rPr>
      </w:pPr>
      <w:r w:rsidRPr="003E4082">
        <w:rPr>
          <w:rFonts w:ascii="Franklin Gothic Book" w:hAnsi="Franklin Gothic Book"/>
        </w:rPr>
        <w:t>Paula Sunshine</w:t>
      </w:r>
    </w:p>
    <w:p w14:paraId="3B706A3C" w14:textId="77777777" w:rsidR="00A4224A" w:rsidRPr="003E4082" w:rsidRDefault="00A4224A" w:rsidP="00E22AB1">
      <w:pPr>
        <w:pStyle w:val="NoSpacing"/>
        <w:numPr>
          <w:ilvl w:val="0"/>
          <w:numId w:val="9"/>
        </w:numPr>
        <w:ind w:left="1530"/>
        <w:rPr>
          <w:rFonts w:ascii="Franklin Gothic Book" w:hAnsi="Franklin Gothic Book"/>
          <w:b/>
          <w:bCs/>
        </w:rPr>
      </w:pPr>
      <w:r w:rsidRPr="003E4082">
        <w:rPr>
          <w:rFonts w:ascii="Franklin Gothic Book" w:hAnsi="Franklin Gothic Book"/>
        </w:rPr>
        <w:t>Second:</w:t>
      </w:r>
    </w:p>
    <w:p w14:paraId="62A8609A" w14:textId="782CFAD8" w:rsidR="00A4224A" w:rsidRPr="003E4082" w:rsidRDefault="00A4224A" w:rsidP="00E22AB1">
      <w:pPr>
        <w:pStyle w:val="NoSpacing"/>
        <w:numPr>
          <w:ilvl w:val="1"/>
          <w:numId w:val="9"/>
        </w:numPr>
        <w:ind w:left="2340"/>
        <w:rPr>
          <w:rFonts w:ascii="Franklin Gothic Book" w:hAnsi="Franklin Gothic Book"/>
        </w:rPr>
      </w:pPr>
      <w:r w:rsidRPr="003E4082">
        <w:rPr>
          <w:rFonts w:ascii="Franklin Gothic Book" w:hAnsi="Franklin Gothic Book"/>
        </w:rPr>
        <w:t>Laval Miller-Wilson</w:t>
      </w:r>
    </w:p>
    <w:p w14:paraId="708EE7DB" w14:textId="77777777" w:rsidR="00A4224A" w:rsidRPr="003E4082" w:rsidRDefault="00A4224A" w:rsidP="00E22AB1">
      <w:pPr>
        <w:pStyle w:val="NoSpacing"/>
        <w:numPr>
          <w:ilvl w:val="0"/>
          <w:numId w:val="9"/>
        </w:numPr>
        <w:ind w:left="1530"/>
        <w:rPr>
          <w:rFonts w:ascii="Franklin Gothic Book" w:hAnsi="Franklin Gothic Book"/>
          <w:b/>
          <w:bCs/>
        </w:rPr>
      </w:pPr>
      <w:r w:rsidRPr="003E4082">
        <w:rPr>
          <w:rFonts w:ascii="Franklin Gothic Book" w:hAnsi="Franklin Gothic Book"/>
        </w:rPr>
        <w:t>Yays:</w:t>
      </w:r>
    </w:p>
    <w:p w14:paraId="3561BCB0" w14:textId="77777777" w:rsidR="00A4224A" w:rsidRPr="003E4082" w:rsidRDefault="00A4224A" w:rsidP="00E22AB1">
      <w:pPr>
        <w:pStyle w:val="NoSpacing"/>
        <w:numPr>
          <w:ilvl w:val="1"/>
          <w:numId w:val="9"/>
        </w:numPr>
        <w:ind w:left="2340"/>
        <w:rPr>
          <w:rFonts w:ascii="Franklin Gothic Book" w:hAnsi="Franklin Gothic Book"/>
          <w:b/>
          <w:bCs/>
        </w:rPr>
      </w:pPr>
      <w:r w:rsidRPr="003E4082">
        <w:rPr>
          <w:rFonts w:ascii="Franklin Gothic Book" w:hAnsi="Franklin Gothic Book"/>
        </w:rPr>
        <w:t>All Board Members</w:t>
      </w:r>
    </w:p>
    <w:p w14:paraId="019076CC" w14:textId="77777777" w:rsidR="00A4224A" w:rsidRPr="003E4082" w:rsidRDefault="00A4224A" w:rsidP="00E22AB1">
      <w:pPr>
        <w:pStyle w:val="NoSpacing"/>
        <w:numPr>
          <w:ilvl w:val="0"/>
          <w:numId w:val="9"/>
        </w:numPr>
        <w:ind w:left="1530"/>
        <w:rPr>
          <w:rFonts w:ascii="Franklin Gothic Book" w:hAnsi="Franklin Gothic Book"/>
          <w:b/>
          <w:bCs/>
        </w:rPr>
      </w:pPr>
      <w:r w:rsidRPr="003E4082">
        <w:rPr>
          <w:rFonts w:ascii="Franklin Gothic Book" w:hAnsi="Franklin Gothic Book"/>
        </w:rPr>
        <w:t>Nays:</w:t>
      </w:r>
    </w:p>
    <w:p w14:paraId="1E2A0ED5" w14:textId="77777777" w:rsidR="00A4224A" w:rsidRPr="003E4082" w:rsidRDefault="00A4224A" w:rsidP="00E22AB1">
      <w:pPr>
        <w:pStyle w:val="NoSpacing"/>
        <w:numPr>
          <w:ilvl w:val="1"/>
          <w:numId w:val="9"/>
        </w:numPr>
        <w:ind w:left="2340"/>
        <w:rPr>
          <w:rFonts w:ascii="Franklin Gothic Book" w:hAnsi="Franklin Gothic Book"/>
        </w:rPr>
      </w:pPr>
      <w:r w:rsidRPr="003E4082">
        <w:rPr>
          <w:rFonts w:ascii="Franklin Gothic Book" w:hAnsi="Franklin Gothic Book"/>
        </w:rPr>
        <w:t>None</w:t>
      </w:r>
    </w:p>
    <w:p w14:paraId="67929859" w14:textId="77777777" w:rsidR="00A4224A" w:rsidRPr="003E4082" w:rsidRDefault="00A4224A" w:rsidP="001D6B8E">
      <w:pPr>
        <w:pStyle w:val="NoSpacing"/>
        <w:ind w:left="820"/>
        <w:rPr>
          <w:rFonts w:ascii="Montserrat" w:hAnsi="Montserrat" w:cs="Arial"/>
        </w:rPr>
      </w:pPr>
    </w:p>
    <w:p w14:paraId="1A54D58D" w14:textId="77777777" w:rsidR="001D6B8E" w:rsidRPr="003E4082" w:rsidRDefault="001D6B8E" w:rsidP="0077382D">
      <w:pPr>
        <w:pStyle w:val="NoSpacing"/>
        <w:ind w:left="1080" w:hanging="540"/>
        <w:rPr>
          <w:rFonts w:ascii="Montserrat" w:hAnsi="Montserrat" w:cs="Arial"/>
        </w:rPr>
      </w:pPr>
      <w:r w:rsidRPr="003E4082">
        <w:rPr>
          <w:rFonts w:ascii="Montserrat" w:hAnsi="Montserrat" w:cs="Arial"/>
          <w:b/>
          <w:bCs/>
        </w:rPr>
        <w:t>1.04</w:t>
      </w:r>
      <w:r w:rsidRPr="003E4082">
        <w:rPr>
          <w:rFonts w:ascii="Montserrat" w:hAnsi="Montserrat" w:cs="Arial"/>
          <w:b/>
        </w:rPr>
        <w:tab/>
      </w:r>
      <w:r w:rsidRPr="003E4082">
        <w:rPr>
          <w:rFonts w:ascii="Montserrat" w:hAnsi="Montserrat" w:cs="Arial"/>
          <w:b/>
          <w:bCs/>
        </w:rPr>
        <w:t>Opportunity for Public Comment</w:t>
      </w:r>
    </w:p>
    <w:p w14:paraId="23C5EFA9" w14:textId="78C9DCBB" w:rsidR="00211384" w:rsidRPr="003E4082" w:rsidRDefault="00FC7577" w:rsidP="00B57FC1">
      <w:pPr>
        <w:pStyle w:val="NoSpacing"/>
        <w:numPr>
          <w:ilvl w:val="2"/>
          <w:numId w:val="17"/>
        </w:numPr>
        <w:ind w:left="1440"/>
        <w:rPr>
          <w:rFonts w:ascii="Montserrat" w:hAnsi="Montserrat" w:cs="Arial"/>
          <w:b/>
          <w:bCs/>
        </w:rPr>
      </w:pPr>
      <w:r w:rsidRPr="003E4082">
        <w:rPr>
          <w:rFonts w:ascii="Montserrat" w:hAnsi="Montserrat" w:cs="Arial"/>
        </w:rPr>
        <w:t>Please note that public participation is permitted at this meeting, as required by the Sunshine Act, 65 P.S. § 280.1. In the absence of official policy relating to public comment at Board meetings (which the Board anticipates will be forthcoming), and to ensure the orderly progress of today’s meeting, all comments should be directed to the Chairperson, and should be limited to no more than five (5) minutes in duration. Questions asked of the Chairperson or the Board as part of public comment may or may not be addressed at the meeting.</w:t>
      </w:r>
      <w:r w:rsidR="00CB21A9" w:rsidRPr="003E4082">
        <w:rPr>
          <w:rFonts w:ascii="Montserrat" w:hAnsi="Montserrat" w:cs="Arial"/>
        </w:rPr>
        <w:t xml:space="preserve"> </w:t>
      </w:r>
      <w:r w:rsidR="00CB21A9" w:rsidRPr="003E4082">
        <w:rPr>
          <w:rFonts w:ascii="Montserrat" w:hAnsi="Montserrat" w:cs="Arial"/>
          <w:b/>
          <w:bCs/>
        </w:rPr>
        <w:t>There were no public comments.</w:t>
      </w:r>
    </w:p>
    <w:p w14:paraId="7325FA60" w14:textId="13032C3D" w:rsidR="00CB21A9" w:rsidRPr="003E4082" w:rsidRDefault="00CB21A9" w:rsidP="00CB21A9">
      <w:pPr>
        <w:pStyle w:val="NoSpacing"/>
        <w:ind w:left="1440"/>
        <w:rPr>
          <w:rFonts w:ascii="Montserrat" w:hAnsi="Montserrat" w:cs="Arial"/>
          <w:b/>
          <w:bCs/>
        </w:rPr>
      </w:pPr>
    </w:p>
    <w:p w14:paraId="7BC4E145" w14:textId="77777777" w:rsidR="00CB21A9" w:rsidRPr="003E4082" w:rsidRDefault="00CB21A9" w:rsidP="00CB21A9">
      <w:pPr>
        <w:pStyle w:val="NoSpacing"/>
        <w:ind w:left="1440"/>
        <w:rPr>
          <w:rFonts w:ascii="Montserrat" w:hAnsi="Montserrat" w:cs="Arial"/>
          <w:b/>
          <w:bCs/>
        </w:rPr>
      </w:pPr>
    </w:p>
    <w:p w14:paraId="7B87DE4A" w14:textId="77777777" w:rsidR="00211384" w:rsidRPr="003E4082" w:rsidRDefault="00211384">
      <w:pPr>
        <w:pStyle w:val="BodyText"/>
        <w:spacing w:before="10"/>
        <w:rPr>
          <w:rFonts w:ascii="Montserrat" w:hAnsi="Montserrat" w:cs="Times New Roman"/>
          <w:sz w:val="22"/>
          <w:szCs w:val="22"/>
        </w:rPr>
      </w:pPr>
    </w:p>
    <w:p w14:paraId="2667AA0E" w14:textId="6766764B" w:rsidR="00211384" w:rsidRPr="001A59C7" w:rsidRDefault="0077382D" w:rsidP="0077382D">
      <w:pPr>
        <w:pStyle w:val="Heading1"/>
        <w:spacing w:before="0"/>
        <w:ind w:left="540" w:hanging="540"/>
        <w:rPr>
          <w:rFonts w:ascii="Montserrat" w:eastAsiaTheme="minorHAnsi" w:hAnsi="Montserrat"/>
          <w:sz w:val="22"/>
          <w:szCs w:val="22"/>
        </w:rPr>
      </w:pPr>
      <w:r>
        <w:rPr>
          <w:rFonts w:ascii="Montserrat" w:eastAsiaTheme="minorHAnsi" w:hAnsi="Montserrat"/>
          <w:sz w:val="22"/>
          <w:szCs w:val="22"/>
        </w:rPr>
        <w:t>2.0</w:t>
      </w:r>
      <w:r>
        <w:rPr>
          <w:rFonts w:ascii="Montserrat" w:eastAsiaTheme="minorHAnsi" w:hAnsi="Montserrat"/>
          <w:sz w:val="22"/>
          <w:szCs w:val="22"/>
        </w:rPr>
        <w:tab/>
      </w:r>
      <w:r w:rsidR="00FC7577" w:rsidRPr="001A59C7">
        <w:rPr>
          <w:rFonts w:ascii="Montserrat" w:eastAsiaTheme="minorHAnsi" w:hAnsi="Montserrat"/>
          <w:sz w:val="22"/>
          <w:szCs w:val="22"/>
        </w:rPr>
        <w:t>Action/Discussion Items by the Board</w:t>
      </w:r>
    </w:p>
    <w:p w14:paraId="71F3A796" w14:textId="77777777" w:rsidR="00211384" w:rsidRPr="000767AA" w:rsidRDefault="00211384" w:rsidP="00376645">
      <w:pPr>
        <w:pStyle w:val="BodyText"/>
        <w:spacing w:before="7"/>
        <w:rPr>
          <w:rFonts w:ascii="Montserrat" w:eastAsiaTheme="minorHAnsi" w:hAnsi="Montserrat" w:cs="Arial"/>
          <w:b/>
          <w:bCs/>
          <w:sz w:val="22"/>
          <w:szCs w:val="22"/>
        </w:rPr>
      </w:pPr>
    </w:p>
    <w:p w14:paraId="2B7110CB" w14:textId="611CD2E9" w:rsidR="00211384" w:rsidRDefault="0077382D" w:rsidP="009A5433">
      <w:pPr>
        <w:pStyle w:val="Heading1"/>
        <w:spacing w:before="0"/>
        <w:ind w:left="1080" w:hanging="540"/>
        <w:rPr>
          <w:rFonts w:ascii="Montserrat" w:eastAsiaTheme="minorHAnsi" w:hAnsi="Montserrat"/>
          <w:b w:val="0"/>
          <w:bCs w:val="0"/>
          <w:sz w:val="22"/>
          <w:szCs w:val="22"/>
        </w:rPr>
      </w:pPr>
      <w:r>
        <w:rPr>
          <w:rFonts w:ascii="Montserrat" w:eastAsiaTheme="minorHAnsi" w:hAnsi="Montserrat"/>
          <w:sz w:val="22"/>
          <w:szCs w:val="22"/>
        </w:rPr>
        <w:t>2.01</w:t>
      </w:r>
      <w:r w:rsidR="009A5433">
        <w:rPr>
          <w:rFonts w:ascii="Montserrat" w:eastAsiaTheme="minorHAnsi" w:hAnsi="Montserrat"/>
          <w:sz w:val="22"/>
          <w:szCs w:val="22"/>
        </w:rPr>
        <w:tab/>
      </w:r>
      <w:r w:rsidR="00FC7577" w:rsidRPr="00E20D3D">
        <w:rPr>
          <w:rFonts w:ascii="Montserrat" w:eastAsiaTheme="minorHAnsi" w:hAnsi="Montserrat"/>
          <w:sz w:val="22"/>
          <w:szCs w:val="22"/>
        </w:rPr>
        <w:t>Standard Updates</w:t>
      </w:r>
      <w:r w:rsidR="00F52164">
        <w:rPr>
          <w:rFonts w:ascii="Montserrat" w:eastAsiaTheme="minorHAnsi" w:hAnsi="Montserrat"/>
          <w:sz w:val="22"/>
          <w:szCs w:val="22"/>
        </w:rPr>
        <w:t xml:space="preserve"> - </w:t>
      </w:r>
      <w:r w:rsidR="00F52164" w:rsidRPr="00F52164">
        <w:rPr>
          <w:rFonts w:ascii="Montserrat" w:eastAsiaTheme="minorHAnsi" w:hAnsi="Montserrat"/>
          <w:b w:val="0"/>
          <w:bCs w:val="0"/>
          <w:sz w:val="22"/>
          <w:szCs w:val="22"/>
        </w:rPr>
        <w:t>Sherman</w:t>
      </w:r>
      <w:r w:rsidR="00F52164">
        <w:rPr>
          <w:rFonts w:ascii="Montserrat" w:eastAsiaTheme="minorHAnsi" w:hAnsi="Montserrat"/>
          <w:b w:val="0"/>
          <w:bCs w:val="0"/>
          <w:sz w:val="22"/>
          <w:szCs w:val="22"/>
        </w:rPr>
        <w:t xml:space="preserve"> started the meeting by thanking the Board for the support, guidance and leadership that has been shown to him and the team and expressed that this has put us in a great position to launch the Exchange. We are very excited and looking forward to what's to come.</w:t>
      </w:r>
      <w:r w:rsidR="00E16222">
        <w:rPr>
          <w:rFonts w:ascii="Montserrat" w:eastAsiaTheme="minorHAnsi" w:hAnsi="Montserrat"/>
          <w:b w:val="0"/>
          <w:bCs w:val="0"/>
          <w:sz w:val="22"/>
          <w:szCs w:val="22"/>
        </w:rPr>
        <w:t xml:space="preserve"> </w:t>
      </w:r>
      <w:r w:rsidR="003E4082">
        <w:rPr>
          <w:rFonts w:ascii="Montserrat" w:eastAsiaTheme="minorHAnsi" w:hAnsi="Montserrat"/>
          <w:b w:val="0"/>
          <w:bCs w:val="0"/>
          <w:sz w:val="22"/>
          <w:szCs w:val="22"/>
        </w:rPr>
        <w:t>The meeting continued with Sherman going through the items on today's Agenda starting with Standard Updates and ending with return to Public Session after Executive Session.</w:t>
      </w:r>
    </w:p>
    <w:p w14:paraId="29D41920" w14:textId="48D4AA5B" w:rsidR="003E4082" w:rsidRDefault="003E4082" w:rsidP="009A5433">
      <w:pPr>
        <w:pStyle w:val="Heading1"/>
        <w:spacing w:before="0"/>
        <w:ind w:left="1080" w:hanging="540"/>
        <w:rPr>
          <w:rFonts w:ascii="Montserrat" w:eastAsiaTheme="minorHAnsi" w:hAnsi="Montserrat"/>
          <w:sz w:val="22"/>
          <w:szCs w:val="22"/>
        </w:rPr>
      </w:pPr>
    </w:p>
    <w:p w14:paraId="219834B6" w14:textId="69F093FF" w:rsidR="003E4082" w:rsidRPr="009A53C6" w:rsidRDefault="003E4082" w:rsidP="00B769C4">
      <w:pPr>
        <w:pStyle w:val="Heading1"/>
        <w:numPr>
          <w:ilvl w:val="0"/>
          <w:numId w:val="18"/>
        </w:numPr>
        <w:spacing w:before="0"/>
        <w:ind w:left="1440"/>
        <w:rPr>
          <w:rFonts w:ascii="Montserrat" w:eastAsiaTheme="minorHAnsi" w:hAnsi="Montserrat"/>
          <w:sz w:val="22"/>
          <w:szCs w:val="22"/>
        </w:rPr>
      </w:pPr>
      <w:r>
        <w:rPr>
          <w:rFonts w:ascii="Montserrat" w:eastAsiaTheme="minorHAnsi" w:hAnsi="Montserrat"/>
          <w:sz w:val="22"/>
          <w:szCs w:val="22"/>
        </w:rPr>
        <w:t xml:space="preserve">2021 Board Planning - </w:t>
      </w:r>
      <w:r>
        <w:rPr>
          <w:rFonts w:ascii="Montserrat" w:eastAsiaTheme="minorHAnsi" w:hAnsi="Montserrat"/>
          <w:b w:val="0"/>
          <w:bCs w:val="0"/>
          <w:sz w:val="22"/>
          <w:szCs w:val="22"/>
        </w:rPr>
        <w:t xml:space="preserve">wanted to talk about Board planning/meetings for 2021. Sherman noted that we don't have a proposal at this </w:t>
      </w:r>
      <w:r w:rsidR="00952185">
        <w:rPr>
          <w:rFonts w:ascii="Montserrat" w:eastAsiaTheme="minorHAnsi" w:hAnsi="Montserrat"/>
          <w:b w:val="0"/>
          <w:bCs w:val="0"/>
          <w:sz w:val="22"/>
          <w:szCs w:val="22"/>
        </w:rPr>
        <w:t>time but</w:t>
      </w:r>
      <w:r>
        <w:rPr>
          <w:rFonts w:ascii="Montserrat" w:eastAsiaTheme="minorHAnsi" w:hAnsi="Montserrat"/>
          <w:b w:val="0"/>
          <w:bCs w:val="0"/>
          <w:sz w:val="22"/>
          <w:szCs w:val="22"/>
        </w:rPr>
        <w:t xml:space="preserve"> wanted it to be on your radar for discussion at the next BOD meeting. How </w:t>
      </w:r>
      <w:r w:rsidR="00952185">
        <w:rPr>
          <w:rFonts w:ascii="Montserrat" w:eastAsiaTheme="minorHAnsi" w:hAnsi="Montserrat"/>
          <w:b w:val="0"/>
          <w:bCs w:val="0"/>
          <w:sz w:val="22"/>
          <w:szCs w:val="22"/>
        </w:rPr>
        <w:t>often</w:t>
      </w:r>
      <w:r>
        <w:rPr>
          <w:rFonts w:ascii="Montserrat" w:eastAsiaTheme="minorHAnsi" w:hAnsi="Montserrat"/>
          <w:b w:val="0"/>
          <w:bCs w:val="0"/>
          <w:sz w:val="22"/>
          <w:szCs w:val="22"/>
        </w:rPr>
        <w:t xml:space="preserve"> to meet, should we </w:t>
      </w:r>
      <w:r w:rsidR="00540188">
        <w:rPr>
          <w:rFonts w:ascii="Montserrat" w:eastAsiaTheme="minorHAnsi" w:hAnsi="Montserrat"/>
          <w:b w:val="0"/>
          <w:bCs w:val="0"/>
          <w:sz w:val="22"/>
          <w:szCs w:val="22"/>
        </w:rPr>
        <w:t xml:space="preserve">think about </w:t>
      </w:r>
      <w:r>
        <w:rPr>
          <w:rFonts w:ascii="Montserrat" w:eastAsiaTheme="minorHAnsi" w:hAnsi="Montserrat"/>
          <w:b w:val="0"/>
          <w:bCs w:val="0"/>
          <w:sz w:val="22"/>
          <w:szCs w:val="22"/>
        </w:rPr>
        <w:t>hav</w:t>
      </w:r>
      <w:r w:rsidR="00540188">
        <w:rPr>
          <w:rFonts w:ascii="Montserrat" w:eastAsiaTheme="minorHAnsi" w:hAnsi="Montserrat"/>
          <w:b w:val="0"/>
          <w:bCs w:val="0"/>
          <w:sz w:val="22"/>
          <w:szCs w:val="22"/>
        </w:rPr>
        <w:t>ing</w:t>
      </w:r>
      <w:r>
        <w:rPr>
          <w:rFonts w:ascii="Montserrat" w:eastAsiaTheme="minorHAnsi" w:hAnsi="Montserrat"/>
          <w:b w:val="0"/>
          <w:bCs w:val="0"/>
          <w:sz w:val="22"/>
          <w:szCs w:val="22"/>
        </w:rPr>
        <w:t xml:space="preserve"> committees, should we go with quarterly or </w:t>
      </w:r>
      <w:r w:rsidR="00D07229">
        <w:rPr>
          <w:rFonts w:ascii="Montserrat" w:eastAsiaTheme="minorHAnsi" w:hAnsi="Montserrat"/>
          <w:b w:val="0"/>
          <w:bCs w:val="0"/>
          <w:sz w:val="22"/>
          <w:szCs w:val="22"/>
        </w:rPr>
        <w:t>bi-monthly meeting schedule</w:t>
      </w:r>
      <w:r w:rsidR="00952185">
        <w:rPr>
          <w:rFonts w:ascii="Montserrat" w:eastAsiaTheme="minorHAnsi" w:hAnsi="Montserrat"/>
          <w:b w:val="0"/>
          <w:bCs w:val="0"/>
          <w:sz w:val="22"/>
          <w:szCs w:val="22"/>
        </w:rPr>
        <w:t>,</w:t>
      </w:r>
      <w:r w:rsidR="00540188">
        <w:rPr>
          <w:rFonts w:ascii="Montserrat" w:eastAsiaTheme="minorHAnsi" w:hAnsi="Montserrat"/>
          <w:b w:val="0"/>
          <w:bCs w:val="0"/>
          <w:sz w:val="22"/>
          <w:szCs w:val="22"/>
        </w:rPr>
        <w:t xml:space="preserve"> or if there's interest in being engaged on a more regular basis, can that be accomplished through committees? And we would also like to talk about strategic planning exercise in early 2021 about priorities for the coming year and years. </w:t>
      </w:r>
      <w:r w:rsidR="004318F6">
        <w:rPr>
          <w:rFonts w:ascii="Montserrat" w:eastAsiaTheme="minorHAnsi" w:hAnsi="Montserrat"/>
          <w:b w:val="0"/>
          <w:bCs w:val="0"/>
          <w:sz w:val="22"/>
          <w:szCs w:val="22"/>
        </w:rPr>
        <w:t xml:space="preserve">Generally speaking, there's interest from all parties to not meet so often. The 3-1/2 hour meetings every month for the last year </w:t>
      </w:r>
      <w:r w:rsidR="00FE53D8">
        <w:rPr>
          <w:rFonts w:ascii="Montserrat" w:eastAsiaTheme="minorHAnsi" w:hAnsi="Montserrat"/>
          <w:b w:val="0"/>
          <w:bCs w:val="0"/>
          <w:sz w:val="22"/>
          <w:szCs w:val="22"/>
        </w:rPr>
        <w:t>has been very needed but it's a large body of work and a considerable amount of time that has been committed and we can't sustain that. That's a big piece of the discussion that we wanted to make sure was on your radar for thought before we put ideas in front of you.</w:t>
      </w:r>
      <w:r w:rsidR="004E42F9">
        <w:rPr>
          <w:rFonts w:ascii="Montserrat" w:eastAsiaTheme="minorHAnsi" w:hAnsi="Montserrat"/>
          <w:b w:val="0"/>
          <w:bCs w:val="0"/>
          <w:sz w:val="22"/>
          <w:szCs w:val="22"/>
        </w:rPr>
        <w:t xml:space="preserve"> </w:t>
      </w:r>
      <w:r w:rsidR="004E42F9">
        <w:rPr>
          <w:rFonts w:ascii="Montserrat" w:eastAsiaTheme="minorHAnsi" w:hAnsi="Montserrat"/>
          <w:sz w:val="22"/>
          <w:szCs w:val="22"/>
        </w:rPr>
        <w:t>Commissioner Altman</w:t>
      </w:r>
      <w:r w:rsidR="004E42F9">
        <w:rPr>
          <w:rFonts w:ascii="Montserrat" w:eastAsiaTheme="minorHAnsi" w:hAnsi="Montserrat"/>
          <w:b w:val="0"/>
          <w:bCs w:val="0"/>
          <w:sz w:val="22"/>
          <w:szCs w:val="22"/>
        </w:rPr>
        <w:t xml:space="preserve"> reiterated that we wanted the Board members to put some thought into what their preference is for meetings going forward. </w:t>
      </w:r>
      <w:r w:rsidR="004E42F9">
        <w:rPr>
          <w:rFonts w:ascii="Montserrat" w:eastAsiaTheme="minorHAnsi" w:hAnsi="Montserrat"/>
          <w:sz w:val="22"/>
          <w:szCs w:val="22"/>
        </w:rPr>
        <w:t>Paula Sunshine</w:t>
      </w:r>
      <w:r w:rsidR="004E42F9">
        <w:rPr>
          <w:rFonts w:ascii="Montserrat" w:eastAsiaTheme="minorHAnsi" w:hAnsi="Montserrat"/>
          <w:b w:val="0"/>
          <w:bCs w:val="0"/>
          <w:sz w:val="22"/>
          <w:szCs w:val="22"/>
        </w:rPr>
        <w:t xml:space="preserve"> asked about the economic health for the next year. Will we widen our financial assumptions and what impact will that have on what we're trying to do? She asked </w:t>
      </w:r>
      <w:r w:rsidR="00CA63FD">
        <w:rPr>
          <w:rFonts w:ascii="Montserrat" w:eastAsiaTheme="minorHAnsi" w:hAnsi="Montserrat"/>
          <w:b w:val="0"/>
          <w:bCs w:val="0"/>
          <w:sz w:val="22"/>
          <w:szCs w:val="22"/>
        </w:rPr>
        <w:t xml:space="preserve">that Zach and Commissioner Altman to think about and advise them </w:t>
      </w:r>
      <w:r w:rsidR="00A22692">
        <w:rPr>
          <w:rFonts w:ascii="Montserrat" w:eastAsiaTheme="minorHAnsi" w:hAnsi="Montserrat"/>
          <w:b w:val="0"/>
          <w:bCs w:val="0"/>
          <w:sz w:val="22"/>
          <w:szCs w:val="22"/>
        </w:rPr>
        <w:t xml:space="preserve">"what is our role and how will we include that in report outs and planning for next year. </w:t>
      </w:r>
      <w:r w:rsidR="00A22692">
        <w:rPr>
          <w:rFonts w:ascii="Montserrat" w:eastAsiaTheme="minorHAnsi" w:hAnsi="Montserrat"/>
          <w:sz w:val="22"/>
          <w:szCs w:val="22"/>
        </w:rPr>
        <w:t>Sherman</w:t>
      </w:r>
      <w:r w:rsidR="00A22692">
        <w:rPr>
          <w:rFonts w:ascii="Montserrat" w:eastAsiaTheme="minorHAnsi" w:hAnsi="Montserrat"/>
          <w:b w:val="0"/>
          <w:bCs w:val="0"/>
          <w:sz w:val="22"/>
          <w:szCs w:val="22"/>
        </w:rPr>
        <w:t xml:space="preserve"> stated that was good topic point </w:t>
      </w:r>
      <w:r w:rsidR="00B908F7">
        <w:rPr>
          <w:rFonts w:ascii="Montserrat" w:eastAsiaTheme="minorHAnsi" w:hAnsi="Montserrat"/>
          <w:b w:val="0"/>
          <w:bCs w:val="0"/>
          <w:sz w:val="22"/>
          <w:szCs w:val="22"/>
        </w:rPr>
        <w:t xml:space="preserve">- </w:t>
      </w:r>
      <w:r w:rsidR="00242A88">
        <w:rPr>
          <w:rFonts w:ascii="Montserrat" w:eastAsiaTheme="minorHAnsi" w:hAnsi="Montserrat"/>
          <w:b w:val="0"/>
          <w:bCs w:val="0"/>
          <w:sz w:val="22"/>
          <w:szCs w:val="22"/>
        </w:rPr>
        <w:t>the assumptions around how we're doing, what we're projecting, how we're going to cover our financial responsibilities, having line of sight into how the Board will be engaged whether it's through a committee or some other way is definitely a good topic and discussion point for the Board's role in year two.</w:t>
      </w:r>
    </w:p>
    <w:p w14:paraId="6E1A5653" w14:textId="602ABF39" w:rsidR="009A53C6" w:rsidRPr="008808F0" w:rsidRDefault="009A53C6" w:rsidP="00B769C4">
      <w:pPr>
        <w:pStyle w:val="Heading1"/>
        <w:numPr>
          <w:ilvl w:val="0"/>
          <w:numId w:val="18"/>
        </w:numPr>
        <w:spacing w:before="0"/>
        <w:ind w:left="1440"/>
        <w:rPr>
          <w:rFonts w:ascii="Montserrat" w:eastAsiaTheme="minorHAnsi" w:hAnsi="Montserrat"/>
          <w:sz w:val="22"/>
          <w:szCs w:val="22"/>
        </w:rPr>
      </w:pPr>
      <w:r>
        <w:rPr>
          <w:rFonts w:ascii="Montserrat" w:eastAsiaTheme="minorHAnsi" w:hAnsi="Montserrat"/>
          <w:sz w:val="22"/>
          <w:szCs w:val="22"/>
        </w:rPr>
        <w:t>Personnel</w:t>
      </w:r>
      <w:r>
        <w:rPr>
          <w:rFonts w:ascii="Montserrat" w:eastAsiaTheme="minorHAnsi" w:hAnsi="Montserrat"/>
          <w:b w:val="0"/>
          <w:bCs w:val="0"/>
          <w:sz w:val="22"/>
          <w:szCs w:val="22"/>
        </w:rPr>
        <w:t xml:space="preserve"> - </w:t>
      </w:r>
      <w:r>
        <w:rPr>
          <w:rFonts w:ascii="Montserrat" w:eastAsiaTheme="minorHAnsi" w:hAnsi="Montserrat"/>
          <w:sz w:val="22"/>
          <w:szCs w:val="22"/>
        </w:rPr>
        <w:t xml:space="preserve">Caitie Davies Pescatello, </w:t>
      </w:r>
      <w:r>
        <w:rPr>
          <w:rFonts w:ascii="Montserrat" w:eastAsiaTheme="minorHAnsi" w:hAnsi="Montserrat"/>
          <w:b w:val="0"/>
          <w:bCs w:val="0"/>
          <w:sz w:val="22"/>
          <w:szCs w:val="22"/>
        </w:rPr>
        <w:t>Operations Specialist - she comes to us with 5 years’ experience in Project Management and Business Systems Analysis. She has direct exchange experience with Access Connecticut.</w:t>
      </w:r>
      <w:r w:rsidR="00E55658">
        <w:rPr>
          <w:rFonts w:ascii="Montserrat" w:eastAsiaTheme="minorHAnsi" w:hAnsi="Montserrat"/>
          <w:b w:val="0"/>
          <w:bCs w:val="0"/>
          <w:sz w:val="22"/>
          <w:szCs w:val="22"/>
        </w:rPr>
        <w:t xml:space="preserve"> </w:t>
      </w:r>
      <w:r>
        <w:rPr>
          <w:rFonts w:ascii="Montserrat" w:eastAsiaTheme="minorHAnsi" w:hAnsi="Montserrat"/>
          <w:sz w:val="22"/>
          <w:szCs w:val="22"/>
        </w:rPr>
        <w:t xml:space="preserve">Ben Haun, </w:t>
      </w:r>
      <w:r w:rsidR="00E55658">
        <w:rPr>
          <w:rFonts w:ascii="Montserrat" w:eastAsiaTheme="minorHAnsi" w:hAnsi="Montserrat"/>
          <w:sz w:val="22"/>
          <w:szCs w:val="22"/>
        </w:rPr>
        <w:t xml:space="preserve">Data &amp; Reporting Analyst, </w:t>
      </w:r>
      <w:r w:rsidR="00E55658">
        <w:rPr>
          <w:rFonts w:ascii="Montserrat" w:eastAsiaTheme="minorHAnsi" w:hAnsi="Montserrat"/>
          <w:b w:val="0"/>
          <w:bCs w:val="0"/>
          <w:sz w:val="22"/>
          <w:szCs w:val="22"/>
        </w:rPr>
        <w:t xml:space="preserve">previously worked at Highmark, he is a graduate of Shippensburg University where he majored in statistics. Our Multimedia Designer is </w:t>
      </w:r>
      <w:r w:rsidR="00E55658">
        <w:rPr>
          <w:rFonts w:ascii="Montserrat" w:eastAsiaTheme="minorHAnsi" w:hAnsi="Montserrat"/>
          <w:sz w:val="22"/>
          <w:szCs w:val="22"/>
        </w:rPr>
        <w:t xml:space="preserve">Nabil Laayouni </w:t>
      </w:r>
      <w:r w:rsidR="001E7ABA">
        <w:rPr>
          <w:rFonts w:ascii="Montserrat" w:eastAsiaTheme="minorHAnsi" w:hAnsi="Montserrat"/>
          <w:b w:val="0"/>
          <w:bCs w:val="0"/>
          <w:sz w:val="22"/>
          <w:szCs w:val="22"/>
        </w:rPr>
        <w:t xml:space="preserve">who formerly worked for Hershey Entertainment Company. </w:t>
      </w:r>
      <w:r w:rsidR="001E7ABA">
        <w:rPr>
          <w:rFonts w:ascii="Montserrat" w:eastAsiaTheme="minorHAnsi" w:hAnsi="Montserrat"/>
          <w:sz w:val="22"/>
          <w:szCs w:val="22"/>
        </w:rPr>
        <w:t>Juan Valencia</w:t>
      </w:r>
      <w:r w:rsidR="001E7ABA">
        <w:rPr>
          <w:rFonts w:ascii="Montserrat" w:eastAsiaTheme="minorHAnsi" w:hAnsi="Montserrat"/>
          <w:b w:val="0"/>
          <w:bCs w:val="0"/>
          <w:sz w:val="22"/>
          <w:szCs w:val="22"/>
        </w:rPr>
        <w:t xml:space="preserve">, Outreach Coordinator, joins us from the U.S. Census Bureau where he was a Partnership Specialist doing outreach for the 2020 census. </w:t>
      </w:r>
      <w:r w:rsidR="001E7ABA">
        <w:rPr>
          <w:rFonts w:ascii="Montserrat" w:eastAsiaTheme="minorHAnsi" w:hAnsi="Montserrat"/>
          <w:sz w:val="22"/>
          <w:szCs w:val="22"/>
        </w:rPr>
        <w:t xml:space="preserve">Carissa Sechrist, </w:t>
      </w:r>
      <w:r w:rsidR="001E7ABA">
        <w:rPr>
          <w:rFonts w:ascii="Montserrat" w:eastAsiaTheme="minorHAnsi" w:hAnsi="Montserrat"/>
          <w:b w:val="0"/>
          <w:bCs w:val="0"/>
          <w:sz w:val="22"/>
          <w:szCs w:val="22"/>
        </w:rPr>
        <w:t>Legal Administrative Officer, joins our office of Chief Counsel. She comes to us from Walt Disney Corporation</w:t>
      </w:r>
      <w:r w:rsidR="005C6720">
        <w:rPr>
          <w:rFonts w:ascii="Montserrat" w:eastAsiaTheme="minorHAnsi" w:hAnsi="Montserrat"/>
          <w:b w:val="0"/>
          <w:bCs w:val="0"/>
          <w:sz w:val="22"/>
          <w:szCs w:val="22"/>
        </w:rPr>
        <w:t xml:space="preserve"> where she had a variety of responsibilities. </w:t>
      </w:r>
      <w:r w:rsidR="000B2516">
        <w:rPr>
          <w:rFonts w:ascii="Montserrat" w:eastAsiaTheme="minorHAnsi" w:hAnsi="Montserrat"/>
          <w:b w:val="0"/>
          <w:bCs w:val="0"/>
          <w:sz w:val="22"/>
          <w:szCs w:val="22"/>
        </w:rPr>
        <w:t>Welcome to the team everyone!!</w:t>
      </w:r>
    </w:p>
    <w:p w14:paraId="62F6DCF9" w14:textId="6AF9165B" w:rsidR="008808F0" w:rsidRPr="00B72840" w:rsidRDefault="008808F0" w:rsidP="00B769C4">
      <w:pPr>
        <w:pStyle w:val="Heading1"/>
        <w:numPr>
          <w:ilvl w:val="0"/>
          <w:numId w:val="18"/>
        </w:numPr>
        <w:spacing w:before="0"/>
        <w:ind w:left="1440"/>
        <w:rPr>
          <w:rFonts w:ascii="Montserrat" w:eastAsiaTheme="minorHAnsi" w:hAnsi="Montserrat"/>
          <w:sz w:val="22"/>
          <w:szCs w:val="22"/>
        </w:rPr>
      </w:pPr>
      <w:r>
        <w:rPr>
          <w:rFonts w:ascii="Montserrat" w:eastAsiaTheme="minorHAnsi" w:hAnsi="Montserrat"/>
          <w:sz w:val="22"/>
          <w:szCs w:val="22"/>
        </w:rPr>
        <w:t>2020 Q3 Financial Overview</w:t>
      </w:r>
      <w:r>
        <w:rPr>
          <w:rFonts w:ascii="Montserrat" w:eastAsiaTheme="minorHAnsi" w:hAnsi="Montserrat"/>
          <w:b w:val="0"/>
          <w:bCs w:val="0"/>
          <w:sz w:val="22"/>
          <w:szCs w:val="22"/>
        </w:rPr>
        <w:t xml:space="preserve"> - Heather Lemmon, CFO, reported that we are in a great financial situation and right where we should be on the revenue side of the house, consistent with the slide. The Board had no questions.</w:t>
      </w:r>
    </w:p>
    <w:p w14:paraId="78BB838D" w14:textId="194B80EF" w:rsidR="00B72840" w:rsidRPr="009D08C0" w:rsidRDefault="00B72840" w:rsidP="00B769C4">
      <w:pPr>
        <w:pStyle w:val="Heading1"/>
        <w:numPr>
          <w:ilvl w:val="0"/>
          <w:numId w:val="18"/>
        </w:numPr>
        <w:spacing w:before="0"/>
        <w:ind w:left="1440"/>
        <w:rPr>
          <w:rFonts w:ascii="Montserrat" w:eastAsiaTheme="minorHAnsi" w:hAnsi="Montserrat"/>
          <w:sz w:val="22"/>
          <w:szCs w:val="22"/>
        </w:rPr>
      </w:pPr>
      <w:r>
        <w:rPr>
          <w:rFonts w:ascii="Montserrat" w:eastAsiaTheme="minorHAnsi" w:hAnsi="Montserrat"/>
          <w:sz w:val="22"/>
          <w:szCs w:val="22"/>
        </w:rPr>
        <w:t>Stars on a String</w:t>
      </w:r>
      <w:r>
        <w:rPr>
          <w:rFonts w:ascii="Montserrat" w:eastAsiaTheme="minorHAnsi" w:hAnsi="Montserrat"/>
          <w:b w:val="0"/>
          <w:bCs w:val="0"/>
          <w:sz w:val="22"/>
          <w:szCs w:val="22"/>
        </w:rPr>
        <w:t xml:space="preserve"> - Jennifer Lloyd, Project Manager, continued the meeting with the Project Milestones discussion. Both Zach and Jennifer pointed out that so many of the stars are now blue which is an indication of completion. It's very exciting and a true testament to how quickly we've been moving in this implementation. </w:t>
      </w:r>
      <w:r w:rsidR="00497980">
        <w:rPr>
          <w:rFonts w:ascii="Montserrat" w:eastAsiaTheme="minorHAnsi" w:hAnsi="Montserrat"/>
          <w:b w:val="0"/>
          <w:bCs w:val="0"/>
          <w:sz w:val="22"/>
          <w:szCs w:val="22"/>
        </w:rPr>
        <w:t>Jennifer gave an update to what has been completed and what is ongoing, consistent with the slide. The Board had no quest</w:t>
      </w:r>
      <w:r w:rsidR="009D08C0">
        <w:rPr>
          <w:rFonts w:ascii="Montserrat" w:eastAsiaTheme="minorHAnsi" w:hAnsi="Montserrat"/>
          <w:b w:val="0"/>
          <w:bCs w:val="0"/>
          <w:sz w:val="22"/>
          <w:szCs w:val="22"/>
        </w:rPr>
        <w:t>i</w:t>
      </w:r>
      <w:r w:rsidR="00497980">
        <w:rPr>
          <w:rFonts w:ascii="Montserrat" w:eastAsiaTheme="minorHAnsi" w:hAnsi="Montserrat"/>
          <w:b w:val="0"/>
          <w:bCs w:val="0"/>
          <w:sz w:val="22"/>
          <w:szCs w:val="22"/>
        </w:rPr>
        <w:t>ons.</w:t>
      </w:r>
    </w:p>
    <w:p w14:paraId="009E141D" w14:textId="2C05AA54" w:rsidR="009D08C0" w:rsidRPr="00875D42" w:rsidRDefault="009D08C0" w:rsidP="00B769C4">
      <w:pPr>
        <w:pStyle w:val="Heading1"/>
        <w:numPr>
          <w:ilvl w:val="0"/>
          <w:numId w:val="18"/>
        </w:numPr>
        <w:spacing w:before="0"/>
        <w:ind w:left="1440"/>
        <w:rPr>
          <w:rFonts w:ascii="Montserrat" w:eastAsiaTheme="minorHAnsi" w:hAnsi="Montserrat"/>
          <w:sz w:val="22"/>
          <w:szCs w:val="22"/>
        </w:rPr>
      </w:pPr>
      <w:r>
        <w:rPr>
          <w:rFonts w:ascii="Montserrat" w:eastAsiaTheme="minorHAnsi" w:hAnsi="Montserrat"/>
          <w:sz w:val="22"/>
          <w:szCs w:val="22"/>
        </w:rPr>
        <w:t>Stakeholder Engagement - Insurers</w:t>
      </w:r>
      <w:r>
        <w:rPr>
          <w:rFonts w:ascii="Montserrat" w:eastAsiaTheme="minorHAnsi" w:hAnsi="Montserrat"/>
          <w:b w:val="0"/>
          <w:bCs w:val="0"/>
          <w:sz w:val="22"/>
          <w:szCs w:val="22"/>
        </w:rPr>
        <w:t xml:space="preserve"> - Hannah Turner, Director of Operations, gave an update on where we are with EDI Technical Working Group as well as the Service Coordination Working Group, the Insurer Policy Working Group and the 2021 Plan Preview, consistent with the slide. The Board had no questions.</w:t>
      </w:r>
    </w:p>
    <w:p w14:paraId="7064173A" w14:textId="5FE00A8C" w:rsidR="00875D42" w:rsidRPr="004E6809" w:rsidRDefault="00875D42" w:rsidP="00B769C4">
      <w:pPr>
        <w:pStyle w:val="Heading1"/>
        <w:numPr>
          <w:ilvl w:val="0"/>
          <w:numId w:val="18"/>
        </w:numPr>
        <w:spacing w:before="0"/>
        <w:ind w:left="1440"/>
        <w:rPr>
          <w:rFonts w:ascii="Montserrat" w:eastAsiaTheme="minorHAnsi" w:hAnsi="Montserrat"/>
          <w:sz w:val="22"/>
          <w:szCs w:val="22"/>
        </w:rPr>
      </w:pPr>
      <w:r>
        <w:rPr>
          <w:rFonts w:ascii="Montserrat" w:eastAsiaTheme="minorHAnsi" w:hAnsi="Montserrat"/>
          <w:sz w:val="22"/>
          <w:szCs w:val="22"/>
        </w:rPr>
        <w:lastRenderedPageBreak/>
        <w:t>Stakeholder Engagement - Brokers, Assisters, Others</w:t>
      </w:r>
      <w:r>
        <w:rPr>
          <w:rFonts w:ascii="Montserrat" w:eastAsiaTheme="minorHAnsi" w:hAnsi="Montserrat"/>
          <w:b w:val="0"/>
          <w:bCs w:val="0"/>
          <w:sz w:val="22"/>
          <w:szCs w:val="22"/>
        </w:rPr>
        <w:t xml:space="preserve"> - </w:t>
      </w:r>
      <w:r w:rsidR="00A0028E">
        <w:rPr>
          <w:rFonts w:ascii="Montserrat" w:eastAsiaTheme="minorHAnsi" w:hAnsi="Montserrat"/>
          <w:b w:val="0"/>
          <w:bCs w:val="0"/>
          <w:sz w:val="22"/>
          <w:szCs w:val="22"/>
        </w:rPr>
        <w:t xml:space="preserve">Kyrie Perry, Chief of Staff, shared our Broker stats and Scott Yeager, Outreach Manager, explained our Assister stats and outreach plan in conjunction with Cognasante. He also provided a list of </w:t>
      </w:r>
      <w:r w:rsidR="00BC4F05">
        <w:rPr>
          <w:rFonts w:ascii="Montserrat" w:eastAsiaTheme="minorHAnsi" w:hAnsi="Montserrat"/>
          <w:b w:val="0"/>
          <w:bCs w:val="0"/>
          <w:sz w:val="22"/>
          <w:szCs w:val="22"/>
        </w:rPr>
        <w:t xml:space="preserve">several agencies throughout Pennsylvania that we are developing relationships with to help get the word out to all population. </w:t>
      </w:r>
      <w:r w:rsidR="00BC4F05">
        <w:rPr>
          <w:rFonts w:ascii="Montserrat" w:eastAsiaTheme="minorHAnsi" w:hAnsi="Montserrat"/>
          <w:sz w:val="22"/>
          <w:szCs w:val="22"/>
        </w:rPr>
        <w:t>Mark Nave</w:t>
      </w:r>
      <w:r w:rsidR="00BC4F05">
        <w:rPr>
          <w:rFonts w:ascii="Montserrat" w:eastAsiaTheme="minorHAnsi" w:hAnsi="Montserrat"/>
          <w:b w:val="0"/>
          <w:bCs w:val="0"/>
          <w:sz w:val="22"/>
          <w:szCs w:val="22"/>
        </w:rPr>
        <w:t xml:space="preserve"> </w:t>
      </w:r>
      <w:r w:rsidR="00674002">
        <w:rPr>
          <w:rFonts w:ascii="Montserrat" w:eastAsiaTheme="minorHAnsi" w:hAnsi="Montserrat"/>
          <w:b w:val="0"/>
          <w:bCs w:val="0"/>
          <w:sz w:val="22"/>
          <w:szCs w:val="22"/>
        </w:rPr>
        <w:t xml:space="preserve">stated that, after OE, he would like to hear how the Assister program delivered value, specifically around performance ROIs overall effectiveness. He is very interested in hearing how the program did. </w:t>
      </w:r>
      <w:r w:rsidR="00674002">
        <w:rPr>
          <w:rFonts w:ascii="Montserrat" w:eastAsiaTheme="minorHAnsi" w:hAnsi="Montserrat"/>
          <w:sz w:val="22"/>
          <w:szCs w:val="22"/>
        </w:rPr>
        <w:t>Antoinette Kraus</w:t>
      </w:r>
      <w:r w:rsidR="00674002">
        <w:rPr>
          <w:rFonts w:ascii="Montserrat" w:eastAsiaTheme="minorHAnsi" w:hAnsi="Montserrat"/>
          <w:b w:val="0"/>
          <w:bCs w:val="0"/>
          <w:sz w:val="22"/>
          <w:szCs w:val="22"/>
        </w:rPr>
        <w:t xml:space="preserve"> asked if we have a breakdown of how many are from Assister program run by Cognasante and how many are other </w:t>
      </w:r>
      <w:r w:rsidR="0031078B">
        <w:rPr>
          <w:rFonts w:ascii="Montserrat" w:eastAsiaTheme="minorHAnsi" w:hAnsi="Montserrat"/>
          <w:b w:val="0"/>
          <w:bCs w:val="0"/>
          <w:sz w:val="22"/>
          <w:szCs w:val="22"/>
        </w:rPr>
        <w:t>community-based</w:t>
      </w:r>
      <w:r w:rsidR="00674002">
        <w:rPr>
          <w:rFonts w:ascii="Montserrat" w:eastAsiaTheme="minorHAnsi" w:hAnsi="Montserrat"/>
          <w:b w:val="0"/>
          <w:bCs w:val="0"/>
          <w:sz w:val="22"/>
          <w:szCs w:val="22"/>
        </w:rPr>
        <w:t xml:space="preserve"> organizations? </w:t>
      </w:r>
      <w:r w:rsidR="00674002">
        <w:rPr>
          <w:rFonts w:ascii="Montserrat" w:eastAsiaTheme="minorHAnsi" w:hAnsi="Montserrat"/>
          <w:sz w:val="22"/>
          <w:szCs w:val="22"/>
        </w:rPr>
        <w:t>Karen Gage</w:t>
      </w:r>
      <w:r w:rsidR="00674002">
        <w:rPr>
          <w:rFonts w:ascii="Montserrat" w:eastAsiaTheme="minorHAnsi" w:hAnsi="Montserrat"/>
          <w:b w:val="0"/>
          <w:bCs w:val="0"/>
          <w:sz w:val="22"/>
          <w:szCs w:val="22"/>
        </w:rPr>
        <w:t xml:space="preserve"> </w:t>
      </w:r>
      <w:r w:rsidR="00665E36">
        <w:rPr>
          <w:rFonts w:ascii="Montserrat" w:eastAsiaTheme="minorHAnsi" w:hAnsi="Montserrat"/>
          <w:b w:val="0"/>
          <w:bCs w:val="0"/>
          <w:sz w:val="22"/>
          <w:szCs w:val="22"/>
        </w:rPr>
        <w:t xml:space="preserve">replied that she </w:t>
      </w:r>
      <w:r w:rsidR="00674002">
        <w:rPr>
          <w:rFonts w:ascii="Montserrat" w:eastAsiaTheme="minorHAnsi" w:hAnsi="Montserrat"/>
          <w:b w:val="0"/>
          <w:bCs w:val="0"/>
          <w:sz w:val="22"/>
          <w:szCs w:val="22"/>
        </w:rPr>
        <w:t xml:space="preserve">will be breaking that down and will share that with everyone. </w:t>
      </w:r>
      <w:r w:rsidR="00750744" w:rsidRPr="00750744">
        <w:rPr>
          <w:rFonts w:ascii="Montserrat" w:eastAsiaTheme="minorHAnsi" w:hAnsi="Montserrat"/>
          <w:sz w:val="22"/>
          <w:szCs w:val="22"/>
        </w:rPr>
        <w:t>Sherman</w:t>
      </w:r>
      <w:r w:rsidR="00750744">
        <w:rPr>
          <w:rFonts w:ascii="Montserrat" w:eastAsiaTheme="minorHAnsi" w:hAnsi="Montserrat"/>
          <w:b w:val="0"/>
          <w:bCs w:val="0"/>
          <w:sz w:val="22"/>
          <w:szCs w:val="22"/>
        </w:rPr>
        <w:t xml:space="preserve"> added that we will circle back to that question during that part of the Agenda. </w:t>
      </w:r>
      <w:r w:rsidR="00750744">
        <w:rPr>
          <w:rFonts w:ascii="Montserrat" w:eastAsiaTheme="minorHAnsi" w:hAnsi="Montserrat"/>
          <w:sz w:val="22"/>
          <w:szCs w:val="22"/>
        </w:rPr>
        <w:t>Laval Miller-Wilson</w:t>
      </w:r>
      <w:r w:rsidR="00750744">
        <w:rPr>
          <w:rFonts w:ascii="Montserrat" w:eastAsiaTheme="minorHAnsi" w:hAnsi="Montserrat"/>
          <w:b w:val="0"/>
          <w:bCs w:val="0"/>
          <w:sz w:val="22"/>
          <w:szCs w:val="22"/>
        </w:rPr>
        <w:t xml:space="preserve"> asked a question via chat that </w:t>
      </w:r>
      <w:r w:rsidR="00750744" w:rsidRPr="00750744">
        <w:rPr>
          <w:rFonts w:ascii="Montserrat" w:eastAsiaTheme="minorHAnsi" w:hAnsi="Montserrat"/>
          <w:sz w:val="22"/>
          <w:szCs w:val="22"/>
        </w:rPr>
        <w:t>Sherman</w:t>
      </w:r>
      <w:r w:rsidR="00750744">
        <w:rPr>
          <w:rFonts w:ascii="Montserrat" w:eastAsiaTheme="minorHAnsi" w:hAnsi="Montserrat"/>
          <w:b w:val="0"/>
          <w:bCs w:val="0"/>
          <w:sz w:val="22"/>
          <w:szCs w:val="22"/>
        </w:rPr>
        <w:t xml:space="preserve"> asked him to verbalize - he wanted to know about the Stakeholder Engagement - Insurers 2021 Plan Preview that's been completed - from the Insurers and </w:t>
      </w:r>
      <w:r w:rsidR="0031078B">
        <w:rPr>
          <w:rFonts w:ascii="Montserrat" w:eastAsiaTheme="minorHAnsi" w:hAnsi="Montserrat"/>
          <w:b w:val="0"/>
          <w:bCs w:val="0"/>
          <w:sz w:val="22"/>
          <w:szCs w:val="22"/>
        </w:rPr>
        <w:t xml:space="preserve">my </w:t>
      </w:r>
      <w:r w:rsidR="00750744">
        <w:rPr>
          <w:rFonts w:ascii="Montserrat" w:eastAsiaTheme="minorHAnsi" w:hAnsi="Montserrat"/>
          <w:b w:val="0"/>
          <w:bCs w:val="0"/>
          <w:sz w:val="22"/>
          <w:szCs w:val="22"/>
        </w:rPr>
        <w:t>colleagues as Board members how did that go and were there any lessons learned, w</w:t>
      </w:r>
      <w:r w:rsidR="00DA0191">
        <w:rPr>
          <w:rFonts w:ascii="Montserrat" w:eastAsiaTheme="minorHAnsi" w:hAnsi="Montserrat"/>
          <w:b w:val="0"/>
          <w:bCs w:val="0"/>
          <w:sz w:val="22"/>
          <w:szCs w:val="22"/>
        </w:rPr>
        <w:t xml:space="preserve">as there enough time to do the plan preview? Just wanted to ask if there was any feedback. </w:t>
      </w:r>
      <w:r w:rsidR="00DA0191">
        <w:rPr>
          <w:rFonts w:ascii="Montserrat" w:eastAsiaTheme="minorHAnsi" w:hAnsi="Montserrat"/>
          <w:sz w:val="22"/>
          <w:szCs w:val="22"/>
        </w:rPr>
        <w:t>Mark Nave</w:t>
      </w:r>
      <w:r w:rsidR="00DA0191">
        <w:rPr>
          <w:rFonts w:ascii="Montserrat" w:eastAsiaTheme="minorHAnsi" w:hAnsi="Montserrat"/>
          <w:b w:val="0"/>
          <w:bCs w:val="0"/>
          <w:sz w:val="22"/>
          <w:szCs w:val="22"/>
        </w:rPr>
        <w:t xml:space="preserve"> said that he was going to reach out to the market segment leader to get appropriate comments. </w:t>
      </w:r>
      <w:r w:rsidR="00DA0191">
        <w:rPr>
          <w:rFonts w:ascii="Montserrat" w:eastAsiaTheme="minorHAnsi" w:hAnsi="Montserrat"/>
          <w:sz w:val="22"/>
          <w:szCs w:val="22"/>
        </w:rPr>
        <w:t>Frank Fernandez</w:t>
      </w:r>
      <w:r w:rsidR="00DA0191">
        <w:rPr>
          <w:rFonts w:ascii="Montserrat" w:eastAsiaTheme="minorHAnsi" w:hAnsi="Montserrat"/>
          <w:b w:val="0"/>
          <w:bCs w:val="0"/>
          <w:sz w:val="22"/>
          <w:szCs w:val="22"/>
        </w:rPr>
        <w:t xml:space="preserve"> stated that CBC thought the plan preview went very well and the amount of time was sufficient. They do have some suggestions for improvements with respect to cost share labels being made more consumer friendly (</w:t>
      </w:r>
      <w:r w:rsidR="009F6377">
        <w:rPr>
          <w:rFonts w:ascii="Montserrat" w:eastAsiaTheme="minorHAnsi" w:hAnsi="Montserrat"/>
          <w:b w:val="0"/>
          <w:bCs w:val="0"/>
          <w:sz w:val="22"/>
          <w:szCs w:val="22"/>
        </w:rPr>
        <w:t xml:space="preserve">i.e. - </w:t>
      </w:r>
      <w:r w:rsidR="00DA0191">
        <w:rPr>
          <w:rFonts w:ascii="Montserrat" w:eastAsiaTheme="minorHAnsi" w:hAnsi="Montserrat"/>
          <w:b w:val="0"/>
          <w:bCs w:val="0"/>
          <w:sz w:val="22"/>
          <w:szCs w:val="22"/>
        </w:rPr>
        <w:t xml:space="preserve">input on cost share label when there's a product with multiple tiers) but will share more offline to be sure the detail is available. </w:t>
      </w:r>
      <w:r w:rsidR="00DA0191">
        <w:rPr>
          <w:rFonts w:ascii="Montserrat" w:eastAsiaTheme="minorHAnsi" w:hAnsi="Montserrat"/>
          <w:sz w:val="22"/>
          <w:szCs w:val="22"/>
        </w:rPr>
        <w:t>Sheryl Kashuba</w:t>
      </w:r>
      <w:r w:rsidR="00DA0191">
        <w:rPr>
          <w:rFonts w:ascii="Montserrat" w:eastAsiaTheme="minorHAnsi" w:hAnsi="Montserrat"/>
          <w:b w:val="0"/>
          <w:bCs w:val="0"/>
          <w:sz w:val="22"/>
          <w:szCs w:val="22"/>
        </w:rPr>
        <w:t xml:space="preserve"> stated that she will also need to go back to her people to get that information.</w:t>
      </w:r>
      <w:r w:rsidR="009F6377">
        <w:rPr>
          <w:rFonts w:ascii="Montserrat" w:eastAsiaTheme="minorHAnsi" w:hAnsi="Montserrat"/>
          <w:b w:val="0"/>
          <w:bCs w:val="0"/>
          <w:sz w:val="22"/>
          <w:szCs w:val="22"/>
        </w:rPr>
        <w:t xml:space="preserve"> </w:t>
      </w:r>
      <w:r w:rsidR="009F6377">
        <w:rPr>
          <w:rFonts w:ascii="Montserrat" w:eastAsiaTheme="minorHAnsi" w:hAnsi="Montserrat"/>
          <w:sz w:val="22"/>
          <w:szCs w:val="22"/>
        </w:rPr>
        <w:t xml:space="preserve">Hannah </w:t>
      </w:r>
      <w:r w:rsidR="009F6377">
        <w:rPr>
          <w:rFonts w:ascii="Montserrat" w:eastAsiaTheme="minorHAnsi" w:hAnsi="Montserrat"/>
          <w:b w:val="0"/>
          <w:bCs w:val="0"/>
          <w:sz w:val="22"/>
          <w:szCs w:val="22"/>
        </w:rPr>
        <w:t>added that we</w:t>
      </w:r>
      <w:r w:rsidR="00F64A84">
        <w:rPr>
          <w:rFonts w:ascii="Montserrat" w:eastAsiaTheme="minorHAnsi" w:hAnsi="Montserrat"/>
          <w:b w:val="0"/>
          <w:bCs w:val="0"/>
          <w:sz w:val="22"/>
          <w:szCs w:val="22"/>
        </w:rPr>
        <w:t xml:space="preserve"> hopefully we will be able to extend it or start later in the </w:t>
      </w:r>
      <w:r w:rsidR="004E6809">
        <w:rPr>
          <w:rFonts w:ascii="Montserrat" w:eastAsiaTheme="minorHAnsi" w:hAnsi="Montserrat"/>
          <w:b w:val="0"/>
          <w:bCs w:val="0"/>
          <w:sz w:val="22"/>
          <w:szCs w:val="22"/>
        </w:rPr>
        <w:t>future,</w:t>
      </w:r>
      <w:r w:rsidR="00F64A84">
        <w:rPr>
          <w:rFonts w:ascii="Montserrat" w:eastAsiaTheme="minorHAnsi" w:hAnsi="Montserrat"/>
          <w:b w:val="0"/>
          <w:bCs w:val="0"/>
          <w:sz w:val="22"/>
          <w:szCs w:val="22"/>
        </w:rPr>
        <w:t xml:space="preserve"> but it does have to be done before the renewal process begins. We definitely welcome any feedback to improve. </w:t>
      </w:r>
      <w:r w:rsidR="00F64A84">
        <w:rPr>
          <w:rFonts w:ascii="Montserrat" w:eastAsiaTheme="minorHAnsi" w:hAnsi="Montserrat"/>
          <w:sz w:val="22"/>
          <w:szCs w:val="22"/>
        </w:rPr>
        <w:t>Paula Sunshine</w:t>
      </w:r>
      <w:r w:rsidR="00F64A84">
        <w:rPr>
          <w:rFonts w:ascii="Montserrat" w:eastAsiaTheme="minorHAnsi" w:hAnsi="Montserrat"/>
          <w:b w:val="0"/>
          <w:bCs w:val="0"/>
          <w:sz w:val="22"/>
          <w:szCs w:val="22"/>
        </w:rPr>
        <w:t xml:space="preserve"> said the "window shopping" so plan preview from consumer POV.</w:t>
      </w:r>
      <w:r w:rsidR="004E6809">
        <w:rPr>
          <w:rFonts w:ascii="Montserrat" w:eastAsiaTheme="minorHAnsi" w:hAnsi="Montserrat"/>
          <w:b w:val="0"/>
          <w:bCs w:val="0"/>
          <w:sz w:val="22"/>
          <w:szCs w:val="22"/>
        </w:rPr>
        <w:t xml:space="preserve"> </w:t>
      </w:r>
      <w:r w:rsidR="004E6809" w:rsidRPr="004E6809">
        <w:rPr>
          <w:rFonts w:ascii="Montserrat" w:eastAsiaTheme="minorHAnsi" w:hAnsi="Montserrat"/>
          <w:sz w:val="22"/>
          <w:szCs w:val="22"/>
        </w:rPr>
        <w:t>There were no further comments or questions.</w:t>
      </w:r>
    </w:p>
    <w:p w14:paraId="31017BA5" w14:textId="632C688F" w:rsidR="004E6809" w:rsidRPr="0026669E" w:rsidRDefault="0026669E" w:rsidP="00B769C4">
      <w:pPr>
        <w:pStyle w:val="Heading1"/>
        <w:numPr>
          <w:ilvl w:val="0"/>
          <w:numId w:val="18"/>
        </w:numPr>
        <w:spacing w:before="0"/>
        <w:ind w:left="1440"/>
        <w:rPr>
          <w:rFonts w:ascii="Montserrat" w:eastAsiaTheme="minorHAnsi" w:hAnsi="Montserrat"/>
          <w:sz w:val="22"/>
          <w:szCs w:val="22"/>
        </w:rPr>
      </w:pPr>
      <w:r>
        <w:rPr>
          <w:rFonts w:ascii="Montserrat" w:eastAsiaTheme="minorHAnsi" w:hAnsi="Montserrat"/>
          <w:sz w:val="22"/>
          <w:szCs w:val="22"/>
        </w:rPr>
        <w:t xml:space="preserve">Technology - </w:t>
      </w:r>
      <w:r w:rsidRPr="0026669E">
        <w:rPr>
          <w:rFonts w:ascii="Montserrat" w:eastAsiaTheme="minorHAnsi" w:hAnsi="Montserrat"/>
          <w:b w:val="0"/>
          <w:bCs w:val="0"/>
          <w:sz w:val="22"/>
          <w:szCs w:val="22"/>
        </w:rPr>
        <w:t>Duane McKee</w:t>
      </w:r>
      <w:r>
        <w:rPr>
          <w:rFonts w:ascii="Montserrat" w:eastAsiaTheme="minorHAnsi" w:hAnsi="Montserrat"/>
          <w:b w:val="0"/>
          <w:bCs w:val="0"/>
          <w:sz w:val="22"/>
          <w:szCs w:val="22"/>
        </w:rPr>
        <w:t>, CIO, continued with technology updates and is happy to report that the Data Migration activities are complete</w:t>
      </w:r>
      <w:r w:rsidR="00A63E61">
        <w:rPr>
          <w:rFonts w:ascii="Montserrat" w:eastAsiaTheme="minorHAnsi" w:hAnsi="Montserrat"/>
          <w:b w:val="0"/>
          <w:bCs w:val="0"/>
          <w:sz w:val="22"/>
          <w:szCs w:val="22"/>
        </w:rPr>
        <w:t>,</w:t>
      </w:r>
      <w:r>
        <w:rPr>
          <w:rFonts w:ascii="Montserrat" w:eastAsiaTheme="minorHAnsi" w:hAnsi="Montserrat"/>
          <w:b w:val="0"/>
          <w:bCs w:val="0"/>
          <w:sz w:val="22"/>
          <w:szCs w:val="22"/>
        </w:rPr>
        <w:t xml:space="preserve"> and the next step of re-running eligibility and auto-renewal process is ongoing and will likely continue into next week. The Insurer Connectivity Testing and the September Release Progress have both completed and are in production and ready to go. The Board had no questions.</w:t>
      </w:r>
    </w:p>
    <w:p w14:paraId="047C8DF4" w14:textId="1F7F7C38" w:rsidR="0026669E" w:rsidRPr="006D548A" w:rsidRDefault="0026669E" w:rsidP="00B769C4">
      <w:pPr>
        <w:pStyle w:val="Heading1"/>
        <w:numPr>
          <w:ilvl w:val="0"/>
          <w:numId w:val="18"/>
        </w:numPr>
        <w:spacing w:before="0"/>
        <w:ind w:left="1440"/>
        <w:rPr>
          <w:rFonts w:ascii="Montserrat" w:eastAsiaTheme="minorHAnsi" w:hAnsi="Montserrat"/>
          <w:sz w:val="22"/>
          <w:szCs w:val="22"/>
        </w:rPr>
      </w:pPr>
      <w:r>
        <w:rPr>
          <w:rFonts w:ascii="Montserrat" w:eastAsiaTheme="minorHAnsi" w:hAnsi="Montserrat"/>
          <w:sz w:val="22"/>
          <w:szCs w:val="22"/>
        </w:rPr>
        <w:t xml:space="preserve">Operations - </w:t>
      </w:r>
      <w:r w:rsidRPr="0026669E">
        <w:rPr>
          <w:rFonts w:ascii="Montserrat" w:eastAsiaTheme="minorHAnsi" w:hAnsi="Montserrat"/>
          <w:b w:val="0"/>
          <w:bCs w:val="0"/>
          <w:sz w:val="22"/>
          <w:szCs w:val="22"/>
        </w:rPr>
        <w:t>Hannah Turner</w:t>
      </w:r>
      <w:r>
        <w:rPr>
          <w:rFonts w:ascii="Montserrat" w:eastAsiaTheme="minorHAnsi" w:hAnsi="Montserrat"/>
          <w:b w:val="0"/>
          <w:bCs w:val="0"/>
          <w:sz w:val="22"/>
          <w:szCs w:val="22"/>
        </w:rPr>
        <w:t xml:space="preserve"> continued the discussion by sharing Contact Center information including hours of operation, CSR </w:t>
      </w:r>
      <w:r w:rsidR="00DE0615">
        <w:rPr>
          <w:rFonts w:ascii="Montserrat" w:eastAsiaTheme="minorHAnsi" w:hAnsi="Montserrat"/>
          <w:b w:val="0"/>
          <w:bCs w:val="0"/>
          <w:sz w:val="22"/>
          <w:szCs w:val="22"/>
        </w:rPr>
        <w:t xml:space="preserve">Staffing &amp; </w:t>
      </w:r>
      <w:r>
        <w:rPr>
          <w:rFonts w:ascii="Montserrat" w:eastAsiaTheme="minorHAnsi" w:hAnsi="Montserrat"/>
          <w:b w:val="0"/>
          <w:bCs w:val="0"/>
          <w:sz w:val="22"/>
          <w:szCs w:val="22"/>
        </w:rPr>
        <w:t xml:space="preserve">Training </w:t>
      </w:r>
      <w:r w:rsidR="00DE0615">
        <w:rPr>
          <w:rFonts w:ascii="Montserrat" w:eastAsiaTheme="minorHAnsi" w:hAnsi="Montserrat"/>
          <w:b w:val="0"/>
          <w:bCs w:val="0"/>
          <w:sz w:val="22"/>
          <w:szCs w:val="22"/>
        </w:rPr>
        <w:t>and Escalations &amp; Handoff Processes consistent with the slide. The Board had no questions.</w:t>
      </w:r>
    </w:p>
    <w:p w14:paraId="78CD417D" w14:textId="2C32755F" w:rsidR="006D548A" w:rsidRPr="00B72840" w:rsidRDefault="006D548A" w:rsidP="00B769C4">
      <w:pPr>
        <w:pStyle w:val="Heading1"/>
        <w:numPr>
          <w:ilvl w:val="0"/>
          <w:numId w:val="18"/>
        </w:numPr>
        <w:spacing w:before="0"/>
        <w:ind w:left="1440"/>
        <w:rPr>
          <w:rFonts w:ascii="Montserrat" w:eastAsiaTheme="minorHAnsi" w:hAnsi="Montserrat"/>
          <w:sz w:val="22"/>
          <w:szCs w:val="22"/>
        </w:rPr>
      </w:pPr>
      <w:r>
        <w:rPr>
          <w:rFonts w:ascii="Montserrat" w:eastAsiaTheme="minorHAnsi" w:hAnsi="Montserrat"/>
          <w:sz w:val="22"/>
          <w:szCs w:val="22"/>
        </w:rPr>
        <w:t>Communications and Outreach</w:t>
      </w:r>
      <w:r>
        <w:rPr>
          <w:rFonts w:ascii="Montserrat" w:eastAsiaTheme="minorHAnsi" w:hAnsi="Montserrat"/>
          <w:b w:val="0"/>
          <w:bCs w:val="0"/>
          <w:sz w:val="22"/>
          <w:szCs w:val="22"/>
        </w:rPr>
        <w:t xml:space="preserve"> - Chachi Angelo</w:t>
      </w:r>
      <w:r w:rsidR="00815D48">
        <w:rPr>
          <w:rFonts w:ascii="Montserrat" w:eastAsiaTheme="minorHAnsi" w:hAnsi="Montserrat"/>
          <w:b w:val="0"/>
          <w:bCs w:val="0"/>
          <w:sz w:val="22"/>
          <w:szCs w:val="22"/>
        </w:rPr>
        <w:t xml:space="preserve">, MarCOMM Manager, discussed some </w:t>
      </w:r>
      <w:r w:rsidR="00BE48C5">
        <w:rPr>
          <w:rFonts w:ascii="Montserrat" w:eastAsiaTheme="minorHAnsi" w:hAnsi="Montserrat"/>
          <w:b w:val="0"/>
          <w:bCs w:val="0"/>
          <w:sz w:val="22"/>
          <w:szCs w:val="22"/>
        </w:rPr>
        <w:t>high-level</w:t>
      </w:r>
      <w:r w:rsidR="00815D48">
        <w:rPr>
          <w:rFonts w:ascii="Montserrat" w:eastAsiaTheme="minorHAnsi" w:hAnsi="Montserrat"/>
          <w:b w:val="0"/>
          <w:bCs w:val="0"/>
          <w:sz w:val="22"/>
          <w:szCs w:val="22"/>
        </w:rPr>
        <w:t xml:space="preserve"> updates on the </w:t>
      </w:r>
      <w:r w:rsidR="00BE48C5">
        <w:rPr>
          <w:rFonts w:ascii="Montserrat" w:eastAsiaTheme="minorHAnsi" w:hAnsi="Montserrat"/>
          <w:b w:val="0"/>
          <w:bCs w:val="0"/>
          <w:sz w:val="22"/>
          <w:szCs w:val="22"/>
        </w:rPr>
        <w:t xml:space="preserve">Communication &amp; Outreach efforts. He wanted to thank the Board members and others who contributed to or shared news articles about Pennie. </w:t>
      </w:r>
      <w:r w:rsidR="00BE48C5">
        <w:rPr>
          <w:rFonts w:ascii="Montserrat" w:eastAsiaTheme="minorHAnsi" w:hAnsi="Montserrat"/>
          <w:sz w:val="22"/>
          <w:szCs w:val="22"/>
        </w:rPr>
        <w:t>Sherman</w:t>
      </w:r>
      <w:r w:rsidR="00BE48C5">
        <w:rPr>
          <w:rFonts w:ascii="Montserrat" w:eastAsiaTheme="minorHAnsi" w:hAnsi="Montserrat"/>
          <w:b w:val="0"/>
          <w:bCs w:val="0"/>
          <w:sz w:val="22"/>
          <w:szCs w:val="22"/>
        </w:rPr>
        <w:t xml:space="preserve"> asked Chachi to explain a little bit about what's in the Toolkit and how it can be used. Chachi explained that it's a mix of talking points, social graphics, one click social posts, print collateral, editable fliers, and many other ways you can share and spread the word about Pennie. </w:t>
      </w:r>
      <w:r w:rsidR="00BE48C5">
        <w:rPr>
          <w:rFonts w:ascii="Montserrat" w:eastAsiaTheme="minorHAnsi" w:hAnsi="Montserrat"/>
          <w:sz w:val="22"/>
          <w:szCs w:val="22"/>
        </w:rPr>
        <w:t xml:space="preserve">Paula </w:t>
      </w:r>
      <w:r w:rsidR="00BE48C5">
        <w:rPr>
          <w:rFonts w:ascii="Montserrat" w:eastAsiaTheme="minorHAnsi" w:hAnsi="Montserrat"/>
          <w:b w:val="0"/>
          <w:bCs w:val="0"/>
          <w:sz w:val="22"/>
          <w:szCs w:val="22"/>
        </w:rPr>
        <w:t>asked if that if a citizen calls and they are not eligible for a subsidy, what message are they being given</w:t>
      </w:r>
      <w:r w:rsidR="00207270">
        <w:rPr>
          <w:rFonts w:ascii="Montserrat" w:eastAsiaTheme="minorHAnsi" w:hAnsi="Montserrat"/>
          <w:b w:val="0"/>
          <w:bCs w:val="0"/>
          <w:sz w:val="22"/>
          <w:szCs w:val="22"/>
        </w:rPr>
        <w:t xml:space="preserve"> from the call center? Many carriers have off exchange plans that may be more cost effective and not sure how the Assisters or the Call Center is messaging when the right message may be that the caller needs to check off-Exchange. </w:t>
      </w:r>
      <w:r w:rsidR="00207270">
        <w:rPr>
          <w:rFonts w:ascii="Montserrat" w:eastAsiaTheme="minorHAnsi" w:hAnsi="Montserrat"/>
          <w:sz w:val="22"/>
          <w:szCs w:val="22"/>
        </w:rPr>
        <w:t>Sherman</w:t>
      </w:r>
      <w:r w:rsidR="00645ED4">
        <w:rPr>
          <w:rFonts w:ascii="Montserrat" w:eastAsiaTheme="minorHAnsi" w:hAnsi="Montserrat"/>
          <w:b w:val="0"/>
          <w:bCs w:val="0"/>
          <w:sz w:val="22"/>
          <w:szCs w:val="22"/>
        </w:rPr>
        <w:t xml:space="preserve"> stated that we are targeting and reaching out to those who are eligible for financial assistance through Pennie and also people who are interested in the unbiased resources we provide to help with the decision support process. </w:t>
      </w:r>
      <w:r w:rsidR="00DF1812">
        <w:rPr>
          <w:rFonts w:ascii="Montserrat" w:eastAsiaTheme="minorHAnsi" w:hAnsi="Montserrat"/>
          <w:b w:val="0"/>
          <w:bCs w:val="0"/>
          <w:sz w:val="22"/>
          <w:szCs w:val="22"/>
        </w:rPr>
        <w:t xml:space="preserve">Someone who comes to us who is ineligible for financial assistance based on their income, they can still shop around and look at the on-Exchange products and enroll in them. I don't think we have a game plan or approach that refers people to off-Exchange products. </w:t>
      </w:r>
      <w:r w:rsidR="00EF0C86">
        <w:rPr>
          <w:rFonts w:ascii="Montserrat" w:eastAsiaTheme="minorHAnsi" w:hAnsi="Montserrat"/>
          <w:sz w:val="22"/>
          <w:szCs w:val="22"/>
        </w:rPr>
        <w:t>Paula</w:t>
      </w:r>
      <w:r w:rsidR="00EF0C86">
        <w:rPr>
          <w:rFonts w:ascii="Montserrat" w:eastAsiaTheme="minorHAnsi" w:hAnsi="Montserrat"/>
          <w:b w:val="0"/>
          <w:bCs w:val="0"/>
          <w:sz w:val="22"/>
          <w:szCs w:val="22"/>
        </w:rPr>
        <w:t xml:space="preserve"> wanted to </w:t>
      </w:r>
      <w:r w:rsidR="00D30B78">
        <w:rPr>
          <w:rFonts w:ascii="Montserrat" w:eastAsiaTheme="minorHAnsi" w:hAnsi="Montserrat"/>
          <w:b w:val="0"/>
          <w:bCs w:val="0"/>
          <w:sz w:val="22"/>
          <w:szCs w:val="22"/>
        </w:rPr>
        <w:t xml:space="preserve">make sure that sending people to Brokers is part of the training and process. </w:t>
      </w:r>
      <w:r w:rsidR="00D30B78">
        <w:rPr>
          <w:rFonts w:ascii="Montserrat" w:eastAsiaTheme="minorHAnsi" w:hAnsi="Montserrat"/>
          <w:sz w:val="22"/>
          <w:szCs w:val="22"/>
        </w:rPr>
        <w:t>Sherman</w:t>
      </w:r>
      <w:r w:rsidR="00D30B78">
        <w:rPr>
          <w:rFonts w:ascii="Montserrat" w:eastAsiaTheme="minorHAnsi" w:hAnsi="Montserrat"/>
          <w:b w:val="0"/>
          <w:bCs w:val="0"/>
          <w:sz w:val="22"/>
          <w:szCs w:val="22"/>
        </w:rPr>
        <w:t xml:space="preserve"> agreed that if you want the right plan for you, the Broker's play a key role that we cannot play. As for the silver loading question itself, there is more we can do by providing information and guidance and that is a key piece of feedback that we can take back. </w:t>
      </w:r>
      <w:r w:rsidR="00D30B78">
        <w:rPr>
          <w:rFonts w:ascii="Montserrat" w:eastAsiaTheme="minorHAnsi" w:hAnsi="Montserrat"/>
          <w:sz w:val="22"/>
          <w:szCs w:val="22"/>
        </w:rPr>
        <w:t>Paula</w:t>
      </w:r>
      <w:r w:rsidR="00D30B78">
        <w:rPr>
          <w:rFonts w:ascii="Montserrat" w:eastAsiaTheme="minorHAnsi" w:hAnsi="Montserrat"/>
          <w:b w:val="0"/>
          <w:bCs w:val="0"/>
          <w:sz w:val="22"/>
          <w:szCs w:val="22"/>
        </w:rPr>
        <w:t xml:space="preserve"> </w:t>
      </w:r>
      <w:r w:rsidR="00D30B78">
        <w:rPr>
          <w:rFonts w:ascii="Montserrat" w:eastAsiaTheme="minorHAnsi" w:hAnsi="Montserrat"/>
          <w:b w:val="0"/>
          <w:bCs w:val="0"/>
          <w:sz w:val="22"/>
          <w:szCs w:val="22"/>
        </w:rPr>
        <w:lastRenderedPageBreak/>
        <w:t>stated that she wanted to be sure we have the right training and messaging for all types of people that may call.</w:t>
      </w:r>
      <w:r w:rsidR="00172940">
        <w:rPr>
          <w:rFonts w:ascii="Montserrat" w:eastAsiaTheme="minorHAnsi" w:hAnsi="Montserrat"/>
          <w:b w:val="0"/>
          <w:bCs w:val="0"/>
          <w:sz w:val="22"/>
          <w:szCs w:val="22"/>
        </w:rPr>
        <w:t xml:space="preserve"> </w:t>
      </w:r>
      <w:r w:rsidR="00172940">
        <w:rPr>
          <w:rFonts w:ascii="Montserrat" w:eastAsiaTheme="minorHAnsi" w:hAnsi="Montserrat"/>
          <w:sz w:val="22"/>
          <w:szCs w:val="22"/>
        </w:rPr>
        <w:t>Kyrie</w:t>
      </w:r>
      <w:r w:rsidR="00172940">
        <w:rPr>
          <w:rFonts w:ascii="Montserrat" w:eastAsiaTheme="minorHAnsi" w:hAnsi="Montserrat"/>
          <w:b w:val="0"/>
          <w:bCs w:val="0"/>
          <w:sz w:val="22"/>
          <w:szCs w:val="22"/>
        </w:rPr>
        <w:t xml:space="preserve"> added that there are many other messages out there for those who don’t fit that demographic and the Call Center is prepared and has been discussed. </w:t>
      </w:r>
      <w:r w:rsidR="00172940">
        <w:rPr>
          <w:rFonts w:ascii="Montserrat" w:eastAsiaTheme="minorHAnsi" w:hAnsi="Montserrat"/>
          <w:sz w:val="22"/>
          <w:szCs w:val="22"/>
        </w:rPr>
        <w:t xml:space="preserve">Hannah </w:t>
      </w:r>
      <w:r w:rsidR="00172940">
        <w:rPr>
          <w:rFonts w:ascii="Montserrat" w:eastAsiaTheme="minorHAnsi" w:hAnsi="Montserrat"/>
          <w:b w:val="0"/>
          <w:bCs w:val="0"/>
          <w:sz w:val="22"/>
          <w:szCs w:val="22"/>
        </w:rPr>
        <w:t>confirmed that it is a part of the CSR training and messaging - it's one of the first things discussed with a caller.</w:t>
      </w:r>
      <w:r w:rsidR="00C5422E">
        <w:rPr>
          <w:rFonts w:ascii="Montserrat" w:eastAsiaTheme="minorHAnsi" w:hAnsi="Montserrat"/>
          <w:b w:val="0"/>
          <w:bCs w:val="0"/>
          <w:sz w:val="22"/>
          <w:szCs w:val="22"/>
        </w:rPr>
        <w:t xml:space="preserve"> There were no further questions.</w:t>
      </w:r>
    </w:p>
    <w:p w14:paraId="06729F26" w14:textId="77777777" w:rsidR="00F52164" w:rsidRDefault="00F52164" w:rsidP="009A5433">
      <w:pPr>
        <w:pStyle w:val="Heading1"/>
        <w:spacing w:before="0"/>
        <w:ind w:left="1080" w:hanging="540"/>
        <w:rPr>
          <w:rFonts w:ascii="Montserrat" w:eastAsiaTheme="minorHAnsi" w:hAnsi="Montserrat"/>
          <w:sz w:val="22"/>
          <w:szCs w:val="22"/>
        </w:rPr>
      </w:pPr>
    </w:p>
    <w:p w14:paraId="2B9DF36B" w14:textId="469BA7C1" w:rsidR="00211384" w:rsidRPr="00693A4D" w:rsidRDefault="009A5433" w:rsidP="009A5433">
      <w:pPr>
        <w:pStyle w:val="Heading1"/>
        <w:spacing w:before="0"/>
        <w:ind w:left="1080" w:hanging="540"/>
        <w:rPr>
          <w:rFonts w:ascii="Montserrat" w:eastAsiaTheme="minorHAnsi" w:hAnsi="Montserrat"/>
          <w:b w:val="0"/>
          <w:bCs w:val="0"/>
          <w:sz w:val="22"/>
          <w:szCs w:val="22"/>
        </w:rPr>
      </w:pPr>
      <w:r>
        <w:rPr>
          <w:rFonts w:ascii="Montserrat" w:eastAsiaTheme="minorHAnsi" w:hAnsi="Montserrat"/>
          <w:sz w:val="22"/>
          <w:szCs w:val="22"/>
        </w:rPr>
        <w:t>2.02</w:t>
      </w:r>
      <w:r>
        <w:rPr>
          <w:rFonts w:ascii="Montserrat" w:eastAsiaTheme="minorHAnsi" w:hAnsi="Montserrat"/>
          <w:sz w:val="22"/>
          <w:szCs w:val="22"/>
        </w:rPr>
        <w:tab/>
      </w:r>
      <w:r w:rsidR="00FC7577" w:rsidRPr="00E20D3D">
        <w:rPr>
          <w:rFonts w:ascii="Montserrat" w:eastAsiaTheme="minorHAnsi" w:hAnsi="Montserrat"/>
          <w:sz w:val="22"/>
          <w:szCs w:val="22"/>
        </w:rPr>
        <w:t>Update on Language Efforts for Multilingual Families</w:t>
      </w:r>
      <w:r w:rsidR="009915C4">
        <w:rPr>
          <w:rFonts w:ascii="Montserrat" w:eastAsiaTheme="minorHAnsi" w:hAnsi="Montserrat"/>
          <w:sz w:val="22"/>
          <w:szCs w:val="22"/>
        </w:rPr>
        <w:t xml:space="preserve"> </w:t>
      </w:r>
      <w:r w:rsidR="009915C4">
        <w:rPr>
          <w:rFonts w:ascii="Montserrat" w:eastAsiaTheme="minorHAnsi" w:hAnsi="Montserrat"/>
          <w:b w:val="0"/>
          <w:bCs w:val="0"/>
          <w:sz w:val="22"/>
          <w:szCs w:val="22"/>
        </w:rPr>
        <w:t xml:space="preserve">- </w:t>
      </w:r>
      <w:r w:rsidR="009915C4">
        <w:rPr>
          <w:rFonts w:ascii="Montserrat" w:eastAsiaTheme="minorHAnsi" w:hAnsi="Montserrat"/>
          <w:sz w:val="22"/>
          <w:szCs w:val="22"/>
        </w:rPr>
        <w:t>Chachi</w:t>
      </w:r>
      <w:r w:rsidR="009915C4">
        <w:rPr>
          <w:rFonts w:ascii="Montserrat" w:eastAsiaTheme="minorHAnsi" w:hAnsi="Montserrat"/>
          <w:b w:val="0"/>
          <w:bCs w:val="0"/>
          <w:sz w:val="22"/>
          <w:szCs w:val="22"/>
        </w:rPr>
        <w:t xml:space="preserve"> continued with the updates on language efforts in accordance with the slide. </w:t>
      </w:r>
      <w:r w:rsidR="009915C4">
        <w:rPr>
          <w:rFonts w:ascii="Montserrat" w:eastAsiaTheme="minorHAnsi" w:hAnsi="Montserrat"/>
          <w:sz w:val="22"/>
          <w:szCs w:val="22"/>
        </w:rPr>
        <w:t>Commissioner Altman</w:t>
      </w:r>
      <w:r w:rsidR="009915C4">
        <w:rPr>
          <w:rFonts w:ascii="Montserrat" w:eastAsiaTheme="minorHAnsi" w:hAnsi="Montserrat"/>
          <w:b w:val="0"/>
          <w:bCs w:val="0"/>
          <w:sz w:val="22"/>
          <w:szCs w:val="22"/>
        </w:rPr>
        <w:t xml:space="preserve"> stated that this was really great to see. </w:t>
      </w:r>
      <w:r w:rsidR="009915C4">
        <w:rPr>
          <w:rFonts w:ascii="Montserrat" w:eastAsiaTheme="minorHAnsi" w:hAnsi="Montserrat"/>
          <w:sz w:val="22"/>
          <w:szCs w:val="22"/>
        </w:rPr>
        <w:t>Laval</w:t>
      </w:r>
      <w:r w:rsidR="009915C4">
        <w:rPr>
          <w:rFonts w:ascii="Montserrat" w:eastAsiaTheme="minorHAnsi" w:hAnsi="Montserrat"/>
          <w:b w:val="0"/>
          <w:bCs w:val="0"/>
          <w:sz w:val="22"/>
          <w:szCs w:val="22"/>
        </w:rPr>
        <w:t xml:space="preserve"> asked for an explanation regarding the plugin to translate Spanish, Mandarin and Russian</w:t>
      </w:r>
      <w:r w:rsidR="00D86D20">
        <w:rPr>
          <w:rFonts w:ascii="Montserrat" w:eastAsiaTheme="minorHAnsi" w:hAnsi="Montserrat"/>
          <w:b w:val="0"/>
          <w:bCs w:val="0"/>
          <w:sz w:val="22"/>
          <w:szCs w:val="22"/>
        </w:rPr>
        <w:t xml:space="preserve"> and translating the platform into Spanish. What is the difference between the plug-in for Spanish and the bigger ambition of getting the whole site translated? </w:t>
      </w:r>
      <w:r w:rsidR="002338FF">
        <w:rPr>
          <w:rFonts w:ascii="Montserrat" w:eastAsiaTheme="minorHAnsi" w:hAnsi="Montserrat"/>
          <w:sz w:val="22"/>
          <w:szCs w:val="22"/>
        </w:rPr>
        <w:t>Kyrie &amp; Duane</w:t>
      </w:r>
      <w:r w:rsidR="002338FF">
        <w:rPr>
          <w:rFonts w:ascii="Montserrat" w:eastAsiaTheme="minorHAnsi" w:hAnsi="Montserrat"/>
          <w:b w:val="0"/>
          <w:bCs w:val="0"/>
          <w:sz w:val="22"/>
          <w:szCs w:val="22"/>
        </w:rPr>
        <w:t xml:space="preserve"> explained that the translation plug-in is a tool to assist with the language barrier on our website and the reason </w:t>
      </w:r>
      <w:r w:rsidR="00496098">
        <w:rPr>
          <w:rFonts w:ascii="Montserrat" w:eastAsiaTheme="minorHAnsi" w:hAnsi="Montserrat"/>
          <w:b w:val="0"/>
          <w:bCs w:val="0"/>
          <w:sz w:val="22"/>
          <w:szCs w:val="22"/>
        </w:rPr>
        <w:t>we were able to react to the Board as quickly</w:t>
      </w:r>
      <w:r w:rsidR="002338FF">
        <w:rPr>
          <w:rFonts w:ascii="Montserrat" w:eastAsiaTheme="minorHAnsi" w:hAnsi="Montserrat"/>
          <w:b w:val="0"/>
          <w:bCs w:val="0"/>
          <w:sz w:val="22"/>
          <w:szCs w:val="22"/>
        </w:rPr>
        <w:t xml:space="preserve"> as </w:t>
      </w:r>
      <w:r w:rsidR="00496098">
        <w:rPr>
          <w:rFonts w:ascii="Montserrat" w:eastAsiaTheme="minorHAnsi" w:hAnsi="Montserrat"/>
          <w:b w:val="0"/>
          <w:bCs w:val="0"/>
          <w:sz w:val="22"/>
          <w:szCs w:val="22"/>
        </w:rPr>
        <w:t xml:space="preserve">we did is because </w:t>
      </w:r>
      <w:r w:rsidR="002338FF">
        <w:rPr>
          <w:rFonts w:ascii="Montserrat" w:eastAsiaTheme="minorHAnsi" w:hAnsi="Montserrat"/>
          <w:b w:val="0"/>
          <w:bCs w:val="0"/>
          <w:sz w:val="22"/>
          <w:szCs w:val="22"/>
        </w:rPr>
        <w:t xml:space="preserve">it was </w:t>
      </w:r>
      <w:r w:rsidR="00496098">
        <w:rPr>
          <w:rFonts w:ascii="Montserrat" w:eastAsiaTheme="minorHAnsi" w:hAnsi="Montserrat"/>
          <w:b w:val="0"/>
          <w:bCs w:val="0"/>
          <w:sz w:val="22"/>
          <w:szCs w:val="22"/>
        </w:rPr>
        <w:t>already pre-developed and tested and the translation was complete. However, the effort to translate the entire application or the eligibility and enrollment application through GetInsured is still being evaluated. Once we have that complete, we will be able to place that on the roadmap in the 2021 calendar year.</w:t>
      </w:r>
      <w:r w:rsidR="00693A4D">
        <w:rPr>
          <w:rFonts w:ascii="Montserrat" w:eastAsiaTheme="minorHAnsi" w:hAnsi="Montserrat"/>
          <w:b w:val="0"/>
          <w:bCs w:val="0"/>
          <w:sz w:val="22"/>
          <w:szCs w:val="22"/>
        </w:rPr>
        <w:t xml:space="preserve">  </w:t>
      </w:r>
    </w:p>
    <w:p w14:paraId="2508442B" w14:textId="77777777" w:rsidR="009915C4" w:rsidRDefault="009915C4" w:rsidP="009A5433">
      <w:pPr>
        <w:pStyle w:val="Heading1"/>
        <w:spacing w:before="0"/>
        <w:ind w:left="1080" w:hanging="540"/>
        <w:rPr>
          <w:rFonts w:ascii="Montserrat" w:eastAsiaTheme="minorHAnsi" w:hAnsi="Montserrat"/>
          <w:sz w:val="22"/>
          <w:szCs w:val="22"/>
        </w:rPr>
      </w:pPr>
    </w:p>
    <w:p w14:paraId="65902822" w14:textId="005C1095" w:rsidR="00211384" w:rsidRPr="002324BD" w:rsidRDefault="009A5433" w:rsidP="009A5433">
      <w:pPr>
        <w:pStyle w:val="Heading1"/>
        <w:spacing w:before="0"/>
        <w:ind w:left="1080" w:hanging="540"/>
        <w:rPr>
          <w:rFonts w:ascii="Montserrat" w:eastAsiaTheme="minorHAnsi" w:hAnsi="Montserrat"/>
          <w:b w:val="0"/>
          <w:bCs w:val="0"/>
          <w:sz w:val="22"/>
          <w:szCs w:val="22"/>
        </w:rPr>
      </w:pPr>
      <w:r>
        <w:rPr>
          <w:rFonts w:ascii="Montserrat" w:eastAsiaTheme="minorHAnsi" w:hAnsi="Montserrat"/>
          <w:sz w:val="22"/>
          <w:szCs w:val="22"/>
        </w:rPr>
        <w:t>2.03</w:t>
      </w:r>
      <w:r>
        <w:rPr>
          <w:rFonts w:ascii="Montserrat" w:eastAsiaTheme="minorHAnsi" w:hAnsi="Montserrat"/>
          <w:sz w:val="22"/>
          <w:szCs w:val="22"/>
        </w:rPr>
        <w:tab/>
      </w:r>
      <w:r w:rsidR="00FC7577" w:rsidRPr="00E20D3D">
        <w:rPr>
          <w:rFonts w:ascii="Montserrat" w:eastAsiaTheme="minorHAnsi" w:hAnsi="Montserrat"/>
          <w:sz w:val="22"/>
          <w:szCs w:val="22"/>
        </w:rPr>
        <w:t>Presentation from Cognosante on their Outreach Plan</w:t>
      </w:r>
      <w:r w:rsidR="004E30AA">
        <w:rPr>
          <w:rFonts w:ascii="Montserrat" w:eastAsiaTheme="minorHAnsi" w:hAnsi="Montserrat"/>
          <w:sz w:val="22"/>
          <w:szCs w:val="22"/>
        </w:rPr>
        <w:t xml:space="preserve"> - Karen Gage</w:t>
      </w:r>
      <w:r w:rsidR="004E30AA">
        <w:rPr>
          <w:rFonts w:ascii="Montserrat" w:eastAsiaTheme="minorHAnsi" w:hAnsi="Montserrat"/>
          <w:b w:val="0"/>
          <w:bCs w:val="0"/>
          <w:sz w:val="22"/>
          <w:szCs w:val="22"/>
        </w:rPr>
        <w:t>, from Cognasante, continued by explaining the Approach to Outreach</w:t>
      </w:r>
      <w:r w:rsidR="00DD427A">
        <w:rPr>
          <w:rFonts w:ascii="Montserrat" w:eastAsiaTheme="minorHAnsi" w:hAnsi="Montserrat"/>
          <w:b w:val="0"/>
          <w:bCs w:val="0"/>
          <w:sz w:val="22"/>
          <w:szCs w:val="22"/>
        </w:rPr>
        <w:t xml:space="preserve">, OEP Outreach, Training Status and Outreach Schedule, consistent with the slides. </w:t>
      </w:r>
      <w:r w:rsidR="0074474F">
        <w:rPr>
          <w:rFonts w:ascii="Montserrat" w:eastAsiaTheme="minorHAnsi" w:hAnsi="Montserrat"/>
          <w:sz w:val="22"/>
          <w:szCs w:val="22"/>
        </w:rPr>
        <w:t>Laval</w:t>
      </w:r>
      <w:r w:rsidR="0074474F">
        <w:rPr>
          <w:rFonts w:ascii="Montserrat" w:eastAsiaTheme="minorHAnsi" w:hAnsi="Montserrat"/>
          <w:b w:val="0"/>
          <w:bCs w:val="0"/>
          <w:sz w:val="22"/>
          <w:szCs w:val="22"/>
        </w:rPr>
        <w:t xml:space="preserve"> asked about the events listed on the Outreach Schedule that include PA Senators - </w:t>
      </w:r>
      <w:r w:rsidR="0074474F">
        <w:rPr>
          <w:rFonts w:ascii="Montserrat" w:eastAsiaTheme="minorHAnsi" w:hAnsi="Montserrat"/>
          <w:sz w:val="22"/>
          <w:szCs w:val="22"/>
        </w:rPr>
        <w:t>Tia Whitaker</w:t>
      </w:r>
      <w:r w:rsidR="0074474F">
        <w:rPr>
          <w:rFonts w:ascii="Montserrat" w:eastAsiaTheme="minorHAnsi" w:hAnsi="Montserrat"/>
          <w:b w:val="0"/>
          <w:bCs w:val="0"/>
          <w:sz w:val="22"/>
          <w:szCs w:val="22"/>
        </w:rPr>
        <w:t xml:space="preserve"> confirmed that those are individual events that the Senate staff and Senators have set up time slots for virtual enrollments for constituents who may be coming to their offices to have a virtual appointment with an assister. </w:t>
      </w:r>
      <w:r w:rsidR="002324BD">
        <w:rPr>
          <w:rFonts w:ascii="Montserrat" w:eastAsiaTheme="minorHAnsi" w:hAnsi="Montserrat"/>
          <w:sz w:val="22"/>
          <w:szCs w:val="22"/>
        </w:rPr>
        <w:t>Kyrie</w:t>
      </w:r>
      <w:r w:rsidR="002324BD">
        <w:rPr>
          <w:rFonts w:ascii="Montserrat" w:eastAsiaTheme="minorHAnsi" w:hAnsi="Montserrat"/>
          <w:b w:val="0"/>
          <w:bCs w:val="0"/>
          <w:sz w:val="22"/>
          <w:szCs w:val="22"/>
        </w:rPr>
        <w:t xml:space="preserve"> also added that her and Tia have been working with the caucuses to ensure that PACHC can coordinate with them to facilitate enrollment events</w:t>
      </w:r>
      <w:r w:rsidR="00391B69">
        <w:rPr>
          <w:rFonts w:ascii="Montserrat" w:eastAsiaTheme="minorHAnsi" w:hAnsi="Montserrat"/>
          <w:b w:val="0"/>
          <w:bCs w:val="0"/>
          <w:sz w:val="22"/>
          <w:szCs w:val="22"/>
        </w:rPr>
        <w:t xml:space="preserve">. Pennie is simultaneously working with various office to do virtual town halls with our team members as well as Zach. </w:t>
      </w:r>
      <w:r w:rsidR="00B01A5F">
        <w:rPr>
          <w:rFonts w:ascii="Montserrat" w:eastAsiaTheme="minorHAnsi" w:hAnsi="Montserrat"/>
          <w:b w:val="0"/>
          <w:bCs w:val="0"/>
          <w:sz w:val="22"/>
          <w:szCs w:val="22"/>
        </w:rPr>
        <w:t>These may not be enrollment focused as much as education focused and they are not represented here but there is a lot of other activity happening with the legislatur</w:t>
      </w:r>
      <w:r w:rsidR="00EB0529">
        <w:rPr>
          <w:rFonts w:ascii="Montserrat" w:eastAsiaTheme="minorHAnsi" w:hAnsi="Montserrat"/>
          <w:b w:val="0"/>
          <w:bCs w:val="0"/>
          <w:sz w:val="22"/>
          <w:szCs w:val="22"/>
        </w:rPr>
        <w:t xml:space="preserve">e. </w:t>
      </w:r>
    </w:p>
    <w:p w14:paraId="2A09480A" w14:textId="77777777" w:rsidR="00F318F3" w:rsidRDefault="00F318F3" w:rsidP="009A5433">
      <w:pPr>
        <w:pStyle w:val="Heading1"/>
        <w:spacing w:before="0"/>
        <w:ind w:left="1080" w:hanging="540"/>
        <w:rPr>
          <w:rFonts w:ascii="Montserrat" w:eastAsiaTheme="minorHAnsi" w:hAnsi="Montserrat"/>
          <w:sz w:val="22"/>
          <w:szCs w:val="22"/>
        </w:rPr>
      </w:pPr>
    </w:p>
    <w:p w14:paraId="66609F81" w14:textId="5644D76D" w:rsidR="00211384" w:rsidRDefault="009A5433" w:rsidP="009A5433">
      <w:pPr>
        <w:pStyle w:val="Heading1"/>
        <w:spacing w:before="0"/>
        <w:ind w:left="1080" w:hanging="540"/>
        <w:rPr>
          <w:rFonts w:ascii="Montserrat" w:eastAsiaTheme="minorHAnsi" w:hAnsi="Montserrat"/>
          <w:sz w:val="22"/>
          <w:szCs w:val="22"/>
        </w:rPr>
      </w:pPr>
      <w:r>
        <w:rPr>
          <w:rFonts w:ascii="Montserrat" w:eastAsiaTheme="minorHAnsi" w:hAnsi="Montserrat"/>
          <w:sz w:val="22"/>
          <w:szCs w:val="22"/>
        </w:rPr>
        <w:t>2.04</w:t>
      </w:r>
      <w:r>
        <w:rPr>
          <w:rFonts w:ascii="Montserrat" w:eastAsiaTheme="minorHAnsi" w:hAnsi="Montserrat"/>
          <w:sz w:val="22"/>
          <w:szCs w:val="22"/>
        </w:rPr>
        <w:tab/>
      </w:r>
      <w:r w:rsidR="00FC7577" w:rsidRPr="00E20D3D">
        <w:rPr>
          <w:rFonts w:ascii="Montserrat" w:eastAsiaTheme="minorHAnsi" w:hAnsi="Montserrat"/>
          <w:sz w:val="22"/>
          <w:szCs w:val="22"/>
        </w:rPr>
        <w:t>2021 Open Enrollment Reporting</w:t>
      </w:r>
    </w:p>
    <w:p w14:paraId="23D77250" w14:textId="77777777" w:rsidR="00F318F3" w:rsidRDefault="00F318F3" w:rsidP="009F1817">
      <w:pPr>
        <w:pStyle w:val="Heading1"/>
        <w:spacing w:before="0"/>
        <w:ind w:left="1080" w:hanging="540"/>
        <w:rPr>
          <w:rFonts w:ascii="Montserrat" w:eastAsiaTheme="minorHAnsi" w:hAnsi="Montserrat"/>
          <w:sz w:val="22"/>
          <w:szCs w:val="22"/>
        </w:rPr>
      </w:pPr>
    </w:p>
    <w:p w14:paraId="478C3015" w14:textId="411D807F" w:rsidR="009F1817" w:rsidRDefault="009A5433" w:rsidP="009F1817">
      <w:pPr>
        <w:pStyle w:val="Heading1"/>
        <w:spacing w:before="0"/>
        <w:ind w:left="1080" w:hanging="540"/>
        <w:rPr>
          <w:rFonts w:ascii="Montserrat" w:eastAsiaTheme="minorHAnsi" w:hAnsi="Montserrat"/>
          <w:b w:val="0"/>
          <w:bCs w:val="0"/>
          <w:sz w:val="22"/>
          <w:szCs w:val="22"/>
        </w:rPr>
      </w:pPr>
      <w:r>
        <w:rPr>
          <w:rFonts w:ascii="Montserrat" w:eastAsiaTheme="minorHAnsi" w:hAnsi="Montserrat"/>
          <w:sz w:val="22"/>
          <w:szCs w:val="22"/>
        </w:rPr>
        <w:t>2.05</w:t>
      </w:r>
      <w:r>
        <w:rPr>
          <w:rFonts w:ascii="Montserrat" w:eastAsiaTheme="minorHAnsi" w:hAnsi="Montserrat"/>
          <w:sz w:val="22"/>
          <w:szCs w:val="22"/>
        </w:rPr>
        <w:tab/>
      </w:r>
      <w:r w:rsidR="00FC7577" w:rsidRPr="00E20D3D">
        <w:rPr>
          <w:rFonts w:ascii="Montserrat" w:eastAsiaTheme="minorHAnsi" w:hAnsi="Montserrat"/>
          <w:sz w:val="22"/>
          <w:szCs w:val="22"/>
        </w:rPr>
        <w:t>SEP for Proactive Broad-Base</w:t>
      </w:r>
      <w:r w:rsidR="00E43849">
        <w:rPr>
          <w:rFonts w:ascii="Montserrat" w:eastAsiaTheme="minorHAnsi" w:hAnsi="Montserrat"/>
          <w:sz w:val="22"/>
          <w:szCs w:val="22"/>
        </w:rPr>
        <w:t>d</w:t>
      </w:r>
      <w:r w:rsidR="00FC7577" w:rsidRPr="00E20D3D">
        <w:rPr>
          <w:rFonts w:ascii="Montserrat" w:eastAsiaTheme="minorHAnsi" w:hAnsi="Montserrat"/>
          <w:sz w:val="22"/>
          <w:szCs w:val="22"/>
        </w:rPr>
        <w:t xml:space="preserve"> Exceptional Circumstances</w:t>
      </w:r>
      <w:r w:rsidR="000245EE">
        <w:rPr>
          <w:rFonts w:ascii="Montserrat" w:eastAsiaTheme="minorHAnsi" w:hAnsi="Montserrat"/>
          <w:sz w:val="22"/>
          <w:szCs w:val="22"/>
        </w:rPr>
        <w:t xml:space="preserve"> - David Thomsen, </w:t>
      </w:r>
      <w:r w:rsidR="00792E72">
        <w:rPr>
          <w:rFonts w:ascii="Montserrat" w:eastAsiaTheme="minorHAnsi" w:hAnsi="Montserrat"/>
          <w:sz w:val="22"/>
          <w:szCs w:val="22"/>
        </w:rPr>
        <w:t>Director of Policy</w:t>
      </w:r>
      <w:r w:rsidR="00792E72">
        <w:rPr>
          <w:rFonts w:ascii="Montserrat" w:eastAsiaTheme="minorHAnsi" w:hAnsi="Montserrat"/>
          <w:b w:val="0"/>
          <w:bCs w:val="0"/>
          <w:sz w:val="22"/>
          <w:szCs w:val="22"/>
        </w:rPr>
        <w:t xml:space="preserve">, moved the meeting forward discussing the Broad-Based Exceptional Circumstances SEP that was approved </w:t>
      </w:r>
      <w:r w:rsidR="00C574F4">
        <w:rPr>
          <w:rFonts w:ascii="Montserrat" w:eastAsiaTheme="minorHAnsi" w:hAnsi="Montserrat"/>
          <w:b w:val="0"/>
          <w:bCs w:val="0"/>
          <w:sz w:val="22"/>
          <w:szCs w:val="22"/>
        </w:rPr>
        <w:t xml:space="preserve">by the Board </w:t>
      </w:r>
      <w:r w:rsidR="00792E72">
        <w:rPr>
          <w:rFonts w:ascii="Montserrat" w:eastAsiaTheme="minorHAnsi" w:hAnsi="Montserrat"/>
          <w:b w:val="0"/>
          <w:bCs w:val="0"/>
          <w:sz w:val="22"/>
          <w:szCs w:val="22"/>
        </w:rPr>
        <w:t>at the June Board meeting</w:t>
      </w:r>
      <w:r w:rsidR="001D7691">
        <w:rPr>
          <w:rFonts w:ascii="Montserrat" w:eastAsiaTheme="minorHAnsi" w:hAnsi="Montserrat"/>
          <w:b w:val="0"/>
          <w:bCs w:val="0"/>
          <w:sz w:val="22"/>
          <w:szCs w:val="22"/>
        </w:rPr>
        <w:t>. The three (3) broad-based exceptional circumstances are High-call volumes, System outage and Natural Disaster</w:t>
      </w:r>
      <w:r w:rsidR="00B41131">
        <w:rPr>
          <w:rFonts w:ascii="Montserrat" w:eastAsiaTheme="minorHAnsi" w:hAnsi="Montserrat"/>
          <w:b w:val="0"/>
          <w:bCs w:val="0"/>
          <w:sz w:val="22"/>
          <w:szCs w:val="22"/>
        </w:rPr>
        <w:t xml:space="preserve">. </w:t>
      </w:r>
      <w:r w:rsidR="00B41131">
        <w:rPr>
          <w:rFonts w:ascii="Montserrat" w:eastAsiaTheme="minorHAnsi" w:hAnsi="Montserrat"/>
          <w:sz w:val="22"/>
          <w:szCs w:val="22"/>
        </w:rPr>
        <w:t>Frank Fernandez</w:t>
      </w:r>
      <w:r w:rsidR="00B41131">
        <w:rPr>
          <w:rFonts w:ascii="Montserrat" w:eastAsiaTheme="minorHAnsi" w:hAnsi="Montserrat"/>
          <w:b w:val="0"/>
          <w:bCs w:val="0"/>
          <w:sz w:val="22"/>
          <w:szCs w:val="22"/>
        </w:rPr>
        <w:t xml:space="preserve"> asked if </w:t>
      </w:r>
      <w:r w:rsidR="002866AC">
        <w:rPr>
          <w:rFonts w:ascii="Montserrat" w:eastAsiaTheme="minorHAnsi" w:hAnsi="Montserrat"/>
          <w:b w:val="0"/>
          <w:bCs w:val="0"/>
          <w:sz w:val="22"/>
          <w:szCs w:val="22"/>
        </w:rPr>
        <w:t xml:space="preserve">the attestation is verbal prompted by the CSR? </w:t>
      </w:r>
      <w:r w:rsidR="002866AC">
        <w:rPr>
          <w:rFonts w:ascii="Montserrat" w:eastAsiaTheme="minorHAnsi" w:hAnsi="Montserrat"/>
          <w:sz w:val="22"/>
          <w:szCs w:val="22"/>
        </w:rPr>
        <w:t xml:space="preserve">David </w:t>
      </w:r>
      <w:r w:rsidR="002866AC">
        <w:rPr>
          <w:rFonts w:ascii="Montserrat" w:eastAsiaTheme="minorHAnsi" w:hAnsi="Montserrat"/>
          <w:b w:val="0"/>
          <w:bCs w:val="0"/>
          <w:sz w:val="22"/>
          <w:szCs w:val="22"/>
        </w:rPr>
        <w:t xml:space="preserve">replied that it was. </w:t>
      </w:r>
      <w:r w:rsidR="002866AC">
        <w:rPr>
          <w:rFonts w:ascii="Montserrat" w:eastAsiaTheme="minorHAnsi" w:hAnsi="Montserrat"/>
          <w:sz w:val="22"/>
          <w:szCs w:val="22"/>
        </w:rPr>
        <w:t>Paula</w:t>
      </w:r>
      <w:r w:rsidR="002866AC">
        <w:rPr>
          <w:rFonts w:ascii="Montserrat" w:eastAsiaTheme="minorHAnsi" w:hAnsi="Montserrat"/>
          <w:b w:val="0"/>
          <w:bCs w:val="0"/>
          <w:sz w:val="22"/>
          <w:szCs w:val="22"/>
        </w:rPr>
        <w:t xml:space="preserve"> asked to clarify that any one of the three criteria will open up an SEP</w:t>
      </w:r>
      <w:r w:rsidR="00862757">
        <w:rPr>
          <w:rFonts w:ascii="Montserrat" w:eastAsiaTheme="minorHAnsi" w:hAnsi="Montserrat"/>
          <w:b w:val="0"/>
          <w:bCs w:val="0"/>
          <w:sz w:val="22"/>
          <w:szCs w:val="22"/>
        </w:rPr>
        <w:t xml:space="preserve"> and </w:t>
      </w:r>
      <w:r w:rsidR="00862757">
        <w:rPr>
          <w:rFonts w:ascii="Montserrat" w:eastAsiaTheme="minorHAnsi" w:hAnsi="Montserrat"/>
          <w:sz w:val="22"/>
          <w:szCs w:val="22"/>
        </w:rPr>
        <w:t>David</w:t>
      </w:r>
      <w:r w:rsidR="00862757">
        <w:rPr>
          <w:rFonts w:ascii="Montserrat" w:eastAsiaTheme="minorHAnsi" w:hAnsi="Montserrat"/>
          <w:b w:val="0"/>
          <w:bCs w:val="0"/>
          <w:sz w:val="22"/>
          <w:szCs w:val="22"/>
        </w:rPr>
        <w:t xml:space="preserve"> explained that yes, that is correct. </w:t>
      </w:r>
      <w:r w:rsidR="00381193">
        <w:rPr>
          <w:rFonts w:ascii="Montserrat" w:eastAsiaTheme="minorHAnsi" w:hAnsi="Montserrat"/>
          <w:sz w:val="22"/>
          <w:szCs w:val="22"/>
        </w:rPr>
        <w:t>Sherman</w:t>
      </w:r>
      <w:r w:rsidR="00CA0E00">
        <w:rPr>
          <w:rFonts w:ascii="Montserrat" w:eastAsiaTheme="minorHAnsi" w:hAnsi="Montserrat"/>
          <w:b w:val="0"/>
          <w:bCs w:val="0"/>
          <w:sz w:val="22"/>
          <w:szCs w:val="22"/>
        </w:rPr>
        <w:t xml:space="preserve"> mentioned that we only have weekly totals of call volume, not call wait time. </w:t>
      </w:r>
      <w:r w:rsidR="00CA0E00">
        <w:rPr>
          <w:rFonts w:ascii="Montserrat" w:eastAsiaTheme="minorHAnsi" w:hAnsi="Montserrat"/>
          <w:sz w:val="22"/>
          <w:szCs w:val="22"/>
        </w:rPr>
        <w:t>Chair</w:t>
      </w:r>
      <w:r w:rsidR="00CA0E00">
        <w:rPr>
          <w:rFonts w:ascii="Montserrat" w:eastAsiaTheme="minorHAnsi" w:hAnsi="Montserrat"/>
          <w:b w:val="0"/>
          <w:bCs w:val="0"/>
          <w:sz w:val="22"/>
          <w:szCs w:val="22"/>
        </w:rPr>
        <w:t xml:space="preserve"> acknowledged that the last day of OE is absolutely crazy, but it's pretty commonplace </w:t>
      </w:r>
      <w:r w:rsidR="00381193">
        <w:rPr>
          <w:rFonts w:ascii="Montserrat" w:eastAsiaTheme="minorHAnsi" w:hAnsi="Montserrat"/>
          <w:b w:val="0"/>
          <w:bCs w:val="0"/>
          <w:sz w:val="22"/>
          <w:szCs w:val="22"/>
        </w:rPr>
        <w:t>f</w:t>
      </w:r>
      <w:r w:rsidR="00CA0E00">
        <w:rPr>
          <w:rFonts w:ascii="Montserrat" w:eastAsiaTheme="minorHAnsi" w:hAnsi="Montserrat"/>
          <w:b w:val="0"/>
          <w:bCs w:val="0"/>
          <w:sz w:val="22"/>
          <w:szCs w:val="22"/>
        </w:rPr>
        <w:t xml:space="preserve">or the FFM </w:t>
      </w:r>
      <w:r w:rsidR="00381193">
        <w:rPr>
          <w:rFonts w:ascii="Montserrat" w:eastAsiaTheme="minorHAnsi" w:hAnsi="Montserrat"/>
          <w:b w:val="0"/>
          <w:bCs w:val="0"/>
          <w:sz w:val="22"/>
          <w:szCs w:val="22"/>
        </w:rPr>
        <w:t xml:space="preserve">to also extend an SEP so that the people who experience longer wait times. </w:t>
      </w:r>
      <w:r w:rsidR="00381193">
        <w:rPr>
          <w:rFonts w:ascii="Montserrat" w:eastAsiaTheme="minorHAnsi" w:hAnsi="Montserrat"/>
          <w:sz w:val="22"/>
          <w:szCs w:val="22"/>
        </w:rPr>
        <w:t>Mark Nave</w:t>
      </w:r>
      <w:r w:rsidR="00381193">
        <w:rPr>
          <w:rFonts w:ascii="Montserrat" w:eastAsiaTheme="minorHAnsi" w:hAnsi="Montserrat"/>
          <w:b w:val="0"/>
          <w:bCs w:val="0"/>
          <w:sz w:val="22"/>
          <w:szCs w:val="22"/>
        </w:rPr>
        <w:t xml:space="preserve"> suggested that maybe we circulate a quick 2-minute survey to the plans that are not represented to get their feedback. </w:t>
      </w:r>
      <w:r w:rsidR="00381193">
        <w:rPr>
          <w:rFonts w:ascii="Montserrat" w:eastAsiaTheme="minorHAnsi" w:hAnsi="Montserrat"/>
          <w:sz w:val="22"/>
          <w:szCs w:val="22"/>
        </w:rPr>
        <w:t>Sherman</w:t>
      </w:r>
      <w:r w:rsidR="00381193">
        <w:rPr>
          <w:rFonts w:ascii="Montserrat" w:eastAsiaTheme="minorHAnsi" w:hAnsi="Montserrat"/>
          <w:b w:val="0"/>
          <w:bCs w:val="0"/>
          <w:sz w:val="22"/>
          <w:szCs w:val="22"/>
        </w:rPr>
        <w:t xml:space="preserve"> noted that we did put this out to all the plans pull from their historical experience. </w:t>
      </w:r>
      <w:r w:rsidR="00660E08">
        <w:rPr>
          <w:rFonts w:ascii="Montserrat" w:eastAsiaTheme="minorHAnsi" w:hAnsi="Montserrat"/>
          <w:sz w:val="22"/>
          <w:szCs w:val="22"/>
        </w:rPr>
        <w:t>Antoinette Kraus</w:t>
      </w:r>
      <w:r w:rsidR="00660E08">
        <w:rPr>
          <w:rFonts w:ascii="Montserrat" w:eastAsiaTheme="minorHAnsi" w:hAnsi="Montserrat"/>
          <w:b w:val="0"/>
          <w:bCs w:val="0"/>
          <w:sz w:val="22"/>
          <w:szCs w:val="22"/>
        </w:rPr>
        <w:t xml:space="preserve"> is in support of this, however, on the logistics side, what will happen if there is an unexpected wait time? Will there be a message, take your number and call you back? How is this going to be communicated?</w:t>
      </w:r>
      <w:r w:rsidR="007F6C07">
        <w:rPr>
          <w:rFonts w:ascii="Montserrat" w:eastAsiaTheme="minorHAnsi" w:hAnsi="Montserrat"/>
          <w:b w:val="0"/>
          <w:bCs w:val="0"/>
          <w:sz w:val="22"/>
          <w:szCs w:val="22"/>
        </w:rPr>
        <w:t xml:space="preserve"> </w:t>
      </w:r>
      <w:r w:rsidR="007F6C07">
        <w:rPr>
          <w:rFonts w:ascii="Montserrat" w:eastAsiaTheme="minorHAnsi" w:hAnsi="Montserrat"/>
          <w:sz w:val="22"/>
          <w:szCs w:val="22"/>
        </w:rPr>
        <w:t>Hannah</w:t>
      </w:r>
      <w:r w:rsidR="007F6C07">
        <w:rPr>
          <w:rFonts w:ascii="Montserrat" w:eastAsiaTheme="minorHAnsi" w:hAnsi="Montserrat"/>
          <w:b w:val="0"/>
          <w:bCs w:val="0"/>
          <w:sz w:val="22"/>
          <w:szCs w:val="22"/>
        </w:rPr>
        <w:t xml:space="preserve"> explained that if a customer is on hold for longer than </w:t>
      </w:r>
      <w:r w:rsidR="00E251A9">
        <w:rPr>
          <w:rFonts w:ascii="Montserrat" w:eastAsiaTheme="minorHAnsi" w:hAnsi="Montserrat"/>
          <w:b w:val="0"/>
          <w:bCs w:val="0"/>
          <w:sz w:val="22"/>
          <w:szCs w:val="22"/>
        </w:rPr>
        <w:t>1 minute, they are offered a courtesy call back, regardless of call volume.</w:t>
      </w:r>
      <w:r w:rsidR="0009714A">
        <w:rPr>
          <w:rFonts w:ascii="Montserrat" w:eastAsiaTheme="minorHAnsi" w:hAnsi="Montserrat"/>
          <w:b w:val="0"/>
          <w:bCs w:val="0"/>
          <w:sz w:val="22"/>
          <w:szCs w:val="22"/>
        </w:rPr>
        <w:t xml:space="preserve"> </w:t>
      </w:r>
      <w:r w:rsidR="0009714A">
        <w:rPr>
          <w:rFonts w:ascii="Montserrat" w:eastAsiaTheme="minorHAnsi" w:hAnsi="Montserrat"/>
          <w:sz w:val="22"/>
          <w:szCs w:val="22"/>
        </w:rPr>
        <w:t>Frank Fernandez</w:t>
      </w:r>
      <w:r w:rsidR="0009714A">
        <w:rPr>
          <w:rFonts w:ascii="Montserrat" w:eastAsiaTheme="minorHAnsi" w:hAnsi="Montserrat"/>
          <w:b w:val="0"/>
          <w:bCs w:val="0"/>
          <w:sz w:val="22"/>
          <w:szCs w:val="22"/>
        </w:rPr>
        <w:t xml:space="preserve"> asked if we have any data on what other states may have done with respect to this issue. </w:t>
      </w:r>
      <w:r w:rsidR="0009714A">
        <w:rPr>
          <w:rFonts w:ascii="Montserrat" w:eastAsiaTheme="minorHAnsi" w:hAnsi="Montserrat"/>
          <w:sz w:val="22"/>
          <w:szCs w:val="22"/>
        </w:rPr>
        <w:t>Sherman</w:t>
      </w:r>
      <w:r w:rsidR="0009714A">
        <w:rPr>
          <w:rFonts w:ascii="Montserrat" w:eastAsiaTheme="minorHAnsi" w:hAnsi="Montserrat"/>
          <w:b w:val="0"/>
          <w:bCs w:val="0"/>
          <w:sz w:val="22"/>
          <w:szCs w:val="22"/>
        </w:rPr>
        <w:t xml:space="preserve"> stated that we do not have definitive data, but in the RI Exchange, every year after OEP was shortened, a wait in line type SEP attestation based was offered for those individuals who tried to enroll leading up to the deadlin</w:t>
      </w:r>
      <w:r w:rsidR="002229E4">
        <w:rPr>
          <w:rFonts w:ascii="Montserrat" w:eastAsiaTheme="minorHAnsi" w:hAnsi="Montserrat"/>
          <w:b w:val="0"/>
          <w:bCs w:val="0"/>
          <w:sz w:val="22"/>
          <w:szCs w:val="22"/>
        </w:rPr>
        <w:t>e but were unable to.</w:t>
      </w:r>
      <w:r w:rsidR="00ED3745">
        <w:rPr>
          <w:rFonts w:ascii="Montserrat" w:eastAsiaTheme="minorHAnsi" w:hAnsi="Montserrat"/>
          <w:b w:val="0"/>
          <w:bCs w:val="0"/>
          <w:sz w:val="22"/>
          <w:szCs w:val="22"/>
        </w:rPr>
        <w:t xml:space="preserve"> </w:t>
      </w:r>
      <w:r w:rsidR="00FE57F5">
        <w:rPr>
          <w:rFonts w:ascii="Montserrat" w:eastAsiaTheme="minorHAnsi" w:hAnsi="Montserrat"/>
          <w:sz w:val="22"/>
          <w:szCs w:val="22"/>
        </w:rPr>
        <w:t>Chair</w:t>
      </w:r>
      <w:r w:rsidR="00FE57F5">
        <w:rPr>
          <w:rFonts w:ascii="Montserrat" w:eastAsiaTheme="minorHAnsi" w:hAnsi="Montserrat"/>
          <w:b w:val="0"/>
          <w:bCs w:val="0"/>
          <w:sz w:val="22"/>
          <w:szCs w:val="22"/>
        </w:rPr>
        <w:t xml:space="preserve"> suggested that we vote on what we have before us and have the Plans that want to go back to their Call Center teams and look at the data, go ahead and do that. Then, if changes need to be made and there are reasons to revisit, it can be </w:t>
      </w:r>
      <w:r w:rsidR="00FE57F5">
        <w:rPr>
          <w:rFonts w:ascii="Montserrat" w:eastAsiaTheme="minorHAnsi" w:hAnsi="Montserrat"/>
          <w:b w:val="0"/>
          <w:bCs w:val="0"/>
          <w:sz w:val="22"/>
          <w:szCs w:val="22"/>
        </w:rPr>
        <w:lastRenderedPageBreak/>
        <w:t>further discussed at future Board meetings.</w:t>
      </w:r>
      <w:r w:rsidR="00042E1A">
        <w:rPr>
          <w:rFonts w:ascii="Montserrat" w:eastAsiaTheme="minorHAnsi" w:hAnsi="Montserrat"/>
          <w:b w:val="0"/>
          <w:bCs w:val="0"/>
          <w:sz w:val="22"/>
          <w:szCs w:val="22"/>
        </w:rPr>
        <w:t xml:space="preserve"> </w:t>
      </w:r>
      <w:r w:rsidR="00042E1A">
        <w:rPr>
          <w:rFonts w:ascii="Montserrat" w:eastAsiaTheme="minorHAnsi" w:hAnsi="Montserrat"/>
          <w:sz w:val="22"/>
          <w:szCs w:val="22"/>
        </w:rPr>
        <w:t xml:space="preserve">David Thomsen </w:t>
      </w:r>
      <w:r w:rsidR="00042E1A">
        <w:rPr>
          <w:rFonts w:ascii="Montserrat" w:eastAsiaTheme="minorHAnsi" w:hAnsi="Montserrat"/>
          <w:b w:val="0"/>
          <w:bCs w:val="0"/>
          <w:sz w:val="22"/>
          <w:szCs w:val="22"/>
        </w:rPr>
        <w:t>continued with the Policy Proposals for Broad-based Exceptional Circumstances consistent with the slides.</w:t>
      </w:r>
      <w:r w:rsidR="00066687">
        <w:rPr>
          <w:rFonts w:ascii="Montserrat" w:eastAsiaTheme="minorHAnsi" w:hAnsi="Montserrat"/>
          <w:b w:val="0"/>
          <w:bCs w:val="0"/>
          <w:sz w:val="22"/>
          <w:szCs w:val="22"/>
        </w:rPr>
        <w:t xml:space="preserve"> There were no further questions.</w:t>
      </w:r>
      <w:r w:rsidR="00E43849">
        <w:rPr>
          <w:rFonts w:ascii="Montserrat" w:eastAsiaTheme="minorHAnsi" w:hAnsi="Montserrat"/>
          <w:b w:val="0"/>
          <w:bCs w:val="0"/>
          <w:sz w:val="22"/>
          <w:szCs w:val="22"/>
        </w:rPr>
        <w:br/>
      </w:r>
    </w:p>
    <w:p w14:paraId="22915122" w14:textId="77777777" w:rsidR="00F101C2" w:rsidRPr="00F101C2" w:rsidRDefault="009F1817" w:rsidP="00F101C2">
      <w:pPr>
        <w:pStyle w:val="NoSpacing"/>
        <w:numPr>
          <w:ilvl w:val="0"/>
          <w:numId w:val="9"/>
        </w:numPr>
        <w:ind w:left="1440"/>
        <w:rPr>
          <w:rFonts w:ascii="Franklin Gothic Book" w:hAnsi="Franklin Gothic Book"/>
          <w:b/>
          <w:bCs/>
        </w:rPr>
      </w:pPr>
      <w:r w:rsidRPr="003E4082">
        <w:rPr>
          <w:rFonts w:ascii="Franklin Gothic Book" w:hAnsi="Franklin Gothic Book"/>
          <w:b/>
          <w:bCs/>
          <w:i/>
          <w:iCs/>
        </w:rPr>
        <w:t xml:space="preserve">Motion: </w:t>
      </w:r>
      <w:r w:rsidRPr="003E4082">
        <w:rPr>
          <w:rFonts w:ascii="Franklin Gothic Book" w:hAnsi="Franklin Gothic Book"/>
          <w:i/>
          <w:iCs/>
        </w:rPr>
        <w:t xml:space="preserve">To approve </w:t>
      </w:r>
      <w:r>
        <w:rPr>
          <w:rFonts w:ascii="Franklin Gothic Book" w:hAnsi="Franklin Gothic Book"/>
          <w:i/>
          <w:iCs/>
        </w:rPr>
        <w:t>three (3) different Broad-based Exceptional Circumstance SEPs as outlined today by the Pennie Team. The first being the Pennie Call Center experiences high-volume on a deadline day as defined in the presentation, the second in the event of a system outage as defined in the presentation and the third to adopt CMS guidance on natural disasters but expanding them to include emergencies declared by the Governor of Pennsylvania in the manner recommended in the presentation.</w:t>
      </w:r>
      <w:r w:rsidRPr="009F1817">
        <w:rPr>
          <w:rFonts w:ascii="Franklin Gothic Book" w:hAnsi="Franklin Gothic Book"/>
        </w:rPr>
        <w:t xml:space="preserve"> </w:t>
      </w:r>
    </w:p>
    <w:p w14:paraId="6772AC94" w14:textId="694BF8B6" w:rsidR="009F1817" w:rsidRPr="003E4082" w:rsidRDefault="009F1817" w:rsidP="00F101C2">
      <w:pPr>
        <w:pStyle w:val="NoSpacing"/>
        <w:numPr>
          <w:ilvl w:val="0"/>
          <w:numId w:val="9"/>
        </w:numPr>
        <w:ind w:left="1440"/>
        <w:rPr>
          <w:rFonts w:ascii="Franklin Gothic Book" w:hAnsi="Franklin Gothic Book"/>
          <w:b/>
          <w:bCs/>
        </w:rPr>
      </w:pPr>
      <w:r w:rsidRPr="003E4082">
        <w:rPr>
          <w:rFonts w:ascii="Franklin Gothic Book" w:hAnsi="Franklin Gothic Book"/>
        </w:rPr>
        <w:t>Motion:</w:t>
      </w:r>
    </w:p>
    <w:p w14:paraId="35539E21" w14:textId="3E5CBCE7" w:rsidR="009F1817" w:rsidRPr="003E4082" w:rsidRDefault="009F1817" w:rsidP="009F1817">
      <w:pPr>
        <w:pStyle w:val="NoSpacing"/>
        <w:numPr>
          <w:ilvl w:val="1"/>
          <w:numId w:val="9"/>
        </w:numPr>
        <w:ind w:left="2340"/>
        <w:rPr>
          <w:rFonts w:ascii="Franklin Gothic Book" w:hAnsi="Franklin Gothic Book"/>
        </w:rPr>
      </w:pPr>
      <w:r>
        <w:rPr>
          <w:rFonts w:ascii="Franklin Gothic Book" w:hAnsi="Franklin Gothic Book"/>
        </w:rPr>
        <w:t>Antoinette Kraus</w:t>
      </w:r>
    </w:p>
    <w:p w14:paraId="63E63532" w14:textId="77777777" w:rsidR="009F1817" w:rsidRPr="003E4082" w:rsidRDefault="009F1817" w:rsidP="009F1817">
      <w:pPr>
        <w:pStyle w:val="NoSpacing"/>
        <w:numPr>
          <w:ilvl w:val="0"/>
          <w:numId w:val="9"/>
        </w:numPr>
        <w:ind w:left="1530"/>
        <w:rPr>
          <w:rFonts w:ascii="Franklin Gothic Book" w:hAnsi="Franklin Gothic Book"/>
          <w:b/>
          <w:bCs/>
        </w:rPr>
      </w:pPr>
      <w:r w:rsidRPr="003E4082">
        <w:rPr>
          <w:rFonts w:ascii="Franklin Gothic Book" w:hAnsi="Franklin Gothic Book"/>
        </w:rPr>
        <w:t>Second:</w:t>
      </w:r>
    </w:p>
    <w:p w14:paraId="1193BDDF" w14:textId="77777777" w:rsidR="009F1817" w:rsidRPr="003E4082" w:rsidRDefault="009F1817" w:rsidP="009F1817">
      <w:pPr>
        <w:pStyle w:val="NoSpacing"/>
        <w:numPr>
          <w:ilvl w:val="1"/>
          <w:numId w:val="9"/>
        </w:numPr>
        <w:ind w:left="2340"/>
        <w:rPr>
          <w:rFonts w:ascii="Franklin Gothic Book" w:hAnsi="Franklin Gothic Book"/>
        </w:rPr>
      </w:pPr>
      <w:r w:rsidRPr="003E4082">
        <w:rPr>
          <w:rFonts w:ascii="Franklin Gothic Book" w:hAnsi="Franklin Gothic Book"/>
        </w:rPr>
        <w:t>Laval Miller-Wilson</w:t>
      </w:r>
    </w:p>
    <w:p w14:paraId="6BE7CD68" w14:textId="77777777" w:rsidR="009F1817" w:rsidRPr="003E4082" w:rsidRDefault="009F1817" w:rsidP="009F1817">
      <w:pPr>
        <w:pStyle w:val="NoSpacing"/>
        <w:numPr>
          <w:ilvl w:val="0"/>
          <w:numId w:val="9"/>
        </w:numPr>
        <w:ind w:left="1530"/>
        <w:rPr>
          <w:rFonts w:ascii="Franklin Gothic Book" w:hAnsi="Franklin Gothic Book"/>
          <w:b/>
          <w:bCs/>
        </w:rPr>
      </w:pPr>
      <w:r w:rsidRPr="003E4082">
        <w:rPr>
          <w:rFonts w:ascii="Franklin Gothic Book" w:hAnsi="Franklin Gothic Book"/>
        </w:rPr>
        <w:t>Yays:</w:t>
      </w:r>
    </w:p>
    <w:p w14:paraId="36BFEDDE" w14:textId="77777777" w:rsidR="009F1817" w:rsidRPr="003E4082" w:rsidRDefault="009F1817" w:rsidP="009F1817">
      <w:pPr>
        <w:pStyle w:val="NoSpacing"/>
        <w:numPr>
          <w:ilvl w:val="1"/>
          <w:numId w:val="9"/>
        </w:numPr>
        <w:ind w:left="2340"/>
        <w:rPr>
          <w:rFonts w:ascii="Franklin Gothic Book" w:hAnsi="Franklin Gothic Book"/>
          <w:b/>
          <w:bCs/>
        </w:rPr>
      </w:pPr>
      <w:r w:rsidRPr="003E4082">
        <w:rPr>
          <w:rFonts w:ascii="Franklin Gothic Book" w:hAnsi="Franklin Gothic Book"/>
        </w:rPr>
        <w:t>All Board Members</w:t>
      </w:r>
    </w:p>
    <w:p w14:paraId="7C152474" w14:textId="77777777" w:rsidR="009F1817" w:rsidRPr="003E4082" w:rsidRDefault="009F1817" w:rsidP="009F1817">
      <w:pPr>
        <w:pStyle w:val="NoSpacing"/>
        <w:numPr>
          <w:ilvl w:val="0"/>
          <w:numId w:val="9"/>
        </w:numPr>
        <w:ind w:left="1530"/>
        <w:rPr>
          <w:rFonts w:ascii="Franklin Gothic Book" w:hAnsi="Franklin Gothic Book"/>
          <w:b/>
          <w:bCs/>
        </w:rPr>
      </w:pPr>
      <w:r w:rsidRPr="003E4082">
        <w:rPr>
          <w:rFonts w:ascii="Franklin Gothic Book" w:hAnsi="Franklin Gothic Book"/>
        </w:rPr>
        <w:t>Nays:</w:t>
      </w:r>
    </w:p>
    <w:p w14:paraId="1787FA88" w14:textId="0CBD2DDA" w:rsidR="009F1817" w:rsidRPr="009F1817" w:rsidRDefault="009F1817" w:rsidP="009F1817">
      <w:pPr>
        <w:pStyle w:val="NoSpacing"/>
        <w:numPr>
          <w:ilvl w:val="1"/>
          <w:numId w:val="9"/>
        </w:numPr>
        <w:ind w:left="2340"/>
        <w:rPr>
          <w:rFonts w:ascii="Franklin Gothic Book" w:hAnsi="Franklin Gothic Book"/>
        </w:rPr>
      </w:pPr>
      <w:r w:rsidRPr="003E4082">
        <w:rPr>
          <w:rFonts w:ascii="Franklin Gothic Book" w:hAnsi="Franklin Gothic Book"/>
        </w:rPr>
        <w:t>None</w:t>
      </w:r>
    </w:p>
    <w:p w14:paraId="6E3EEEBC" w14:textId="77777777" w:rsidR="009F1817" w:rsidRPr="00042E1A" w:rsidRDefault="009F1817" w:rsidP="009F1817">
      <w:pPr>
        <w:pStyle w:val="Heading1"/>
        <w:spacing w:before="0"/>
        <w:ind w:left="1440" w:hanging="540"/>
        <w:rPr>
          <w:rFonts w:ascii="Montserrat" w:eastAsiaTheme="minorHAnsi" w:hAnsi="Montserrat"/>
          <w:b w:val="0"/>
          <w:bCs w:val="0"/>
          <w:sz w:val="22"/>
          <w:szCs w:val="22"/>
        </w:rPr>
      </w:pPr>
    </w:p>
    <w:p w14:paraId="4524A84A" w14:textId="30520233" w:rsidR="00FD3C74" w:rsidRDefault="00FC7577" w:rsidP="00C42B8D">
      <w:pPr>
        <w:pStyle w:val="Heading1"/>
        <w:spacing w:before="0"/>
        <w:ind w:left="540" w:hanging="540"/>
        <w:rPr>
          <w:rFonts w:ascii="Montserrat" w:eastAsiaTheme="minorHAnsi" w:hAnsi="Montserrat"/>
          <w:sz w:val="22"/>
          <w:szCs w:val="22"/>
        </w:rPr>
      </w:pPr>
      <w:r w:rsidRPr="004856BD">
        <w:rPr>
          <w:rFonts w:ascii="Montserrat" w:eastAsiaTheme="minorHAnsi" w:hAnsi="Montserrat"/>
          <w:sz w:val="22"/>
          <w:szCs w:val="22"/>
        </w:rPr>
        <w:t>3.0</w:t>
      </w:r>
      <w:r w:rsidRPr="004856BD">
        <w:rPr>
          <w:rFonts w:ascii="Montserrat" w:eastAsiaTheme="minorHAnsi" w:hAnsi="Montserrat"/>
          <w:sz w:val="22"/>
          <w:szCs w:val="22"/>
        </w:rPr>
        <w:tab/>
      </w:r>
      <w:r w:rsidR="00FD3C74">
        <w:rPr>
          <w:rFonts w:ascii="Montserrat" w:eastAsiaTheme="minorHAnsi" w:hAnsi="Montserrat"/>
          <w:sz w:val="22"/>
          <w:szCs w:val="22"/>
        </w:rPr>
        <w:t>Executive Session</w:t>
      </w:r>
    </w:p>
    <w:p w14:paraId="2F65043F" w14:textId="77777777" w:rsidR="00FD3C74" w:rsidRDefault="00FD3C74" w:rsidP="00C42B8D">
      <w:pPr>
        <w:pStyle w:val="Heading1"/>
        <w:spacing w:before="0"/>
        <w:ind w:left="540" w:hanging="540"/>
        <w:rPr>
          <w:rFonts w:ascii="Montserrat" w:eastAsiaTheme="minorHAnsi" w:hAnsi="Montserrat"/>
          <w:sz w:val="22"/>
          <w:szCs w:val="22"/>
        </w:rPr>
      </w:pPr>
    </w:p>
    <w:p w14:paraId="361AB1DC" w14:textId="32D1C719" w:rsidR="008A313F" w:rsidRDefault="00FD3C74" w:rsidP="00C42B8D">
      <w:pPr>
        <w:pStyle w:val="Heading1"/>
        <w:spacing w:before="0"/>
        <w:ind w:left="540" w:hanging="540"/>
      </w:pPr>
      <w:r>
        <w:rPr>
          <w:rFonts w:ascii="Montserrat" w:eastAsiaTheme="minorHAnsi" w:hAnsi="Montserrat"/>
          <w:sz w:val="22"/>
          <w:szCs w:val="22"/>
        </w:rPr>
        <w:t>4.0</w:t>
      </w:r>
      <w:r>
        <w:rPr>
          <w:rFonts w:ascii="Montserrat" w:eastAsiaTheme="minorHAnsi" w:hAnsi="Montserrat"/>
          <w:sz w:val="22"/>
          <w:szCs w:val="22"/>
        </w:rPr>
        <w:tab/>
      </w:r>
      <w:r w:rsidR="008A313F">
        <w:rPr>
          <w:rFonts w:ascii="Montserrat" w:eastAsiaTheme="minorHAnsi" w:hAnsi="Montserrat"/>
          <w:sz w:val="22"/>
          <w:szCs w:val="22"/>
        </w:rPr>
        <w:t>Resume Public Session</w:t>
      </w:r>
      <w:r w:rsidR="00732DF5">
        <w:rPr>
          <w:rFonts w:ascii="Montserrat" w:eastAsiaTheme="minorHAnsi" w:hAnsi="Montserrat"/>
          <w:sz w:val="22"/>
          <w:szCs w:val="22"/>
        </w:rPr>
        <w:br/>
      </w:r>
      <w:r w:rsidR="00732DF5" w:rsidRPr="007E4E99">
        <w:rPr>
          <w:rFonts w:ascii="Montserrat" w:eastAsiaTheme="minorHAnsi" w:hAnsi="Montserrat"/>
          <w:sz w:val="22"/>
          <w:szCs w:val="22"/>
        </w:rPr>
        <w:t>Bylaw Amendment – Proposed</w:t>
      </w:r>
    </w:p>
    <w:p w14:paraId="69790AA7" w14:textId="77777777" w:rsidR="00732DF5" w:rsidRPr="00581DC7" w:rsidRDefault="00732DF5" w:rsidP="00732DF5">
      <w:pPr>
        <w:pStyle w:val="NoSpacing"/>
        <w:numPr>
          <w:ilvl w:val="0"/>
          <w:numId w:val="19"/>
        </w:numPr>
        <w:ind w:left="1440"/>
        <w:rPr>
          <w:rFonts w:ascii="Franklin Gothic Book" w:hAnsi="Franklin Gothic Book"/>
          <w:b/>
          <w:bCs/>
          <w:i/>
          <w:iCs/>
        </w:rPr>
      </w:pPr>
      <w:r w:rsidRPr="00581DC7">
        <w:rPr>
          <w:rFonts w:ascii="Franklin Gothic Book" w:hAnsi="Franklin Gothic Book"/>
          <w:i/>
          <w:iCs/>
        </w:rPr>
        <w:t>Discussion: None</w:t>
      </w:r>
    </w:p>
    <w:p w14:paraId="639A8F3E" w14:textId="77777777" w:rsidR="00732DF5" w:rsidRPr="000105FD" w:rsidRDefault="00732DF5" w:rsidP="00732DF5">
      <w:pPr>
        <w:pStyle w:val="NoSpacing"/>
        <w:numPr>
          <w:ilvl w:val="0"/>
          <w:numId w:val="19"/>
        </w:numPr>
        <w:ind w:left="1440"/>
        <w:rPr>
          <w:rFonts w:ascii="Franklin Gothic Book" w:hAnsi="Franklin Gothic Book"/>
          <w:b/>
          <w:bCs/>
          <w:i/>
          <w:iCs/>
        </w:rPr>
      </w:pPr>
      <w:r w:rsidRPr="00581DC7">
        <w:rPr>
          <w:rFonts w:ascii="Franklin Gothic Book" w:hAnsi="Franklin Gothic Book"/>
          <w:b/>
          <w:bCs/>
          <w:i/>
          <w:iCs/>
        </w:rPr>
        <w:t xml:space="preserve">Motion: </w:t>
      </w:r>
      <w:r w:rsidRPr="000105FD">
        <w:rPr>
          <w:rStyle w:val="normaltextrun"/>
          <w:rFonts w:ascii="Franklin Gothic Book" w:hAnsi="Franklin Gothic Book"/>
          <w:i/>
          <w:iCs/>
          <w:shd w:val="clear" w:color="auto" w:fill="FFFFFF"/>
        </w:rPr>
        <w:t xml:space="preserve">To </w:t>
      </w:r>
      <w:r>
        <w:rPr>
          <w:rStyle w:val="normaltextrun"/>
          <w:rFonts w:ascii="Franklin Gothic Book" w:hAnsi="Franklin Gothic Book"/>
          <w:i/>
          <w:iCs/>
          <w:shd w:val="clear" w:color="auto" w:fill="FFFFFF"/>
        </w:rPr>
        <w:t>waive the Notice requirement of Article 10 Section 10.1 of the Board’s Bylaws and approve the proposed amendments to Section 7.2 of our bylaws as discussed.</w:t>
      </w:r>
    </w:p>
    <w:p w14:paraId="3B7630EA" w14:textId="77777777" w:rsidR="00732DF5" w:rsidRPr="009A43DA" w:rsidRDefault="00732DF5" w:rsidP="00732DF5">
      <w:pPr>
        <w:pStyle w:val="NoSpacing"/>
        <w:numPr>
          <w:ilvl w:val="0"/>
          <w:numId w:val="19"/>
        </w:numPr>
        <w:ind w:left="1440"/>
        <w:rPr>
          <w:rFonts w:ascii="Franklin Gothic Book" w:hAnsi="Franklin Gothic Book"/>
          <w:b/>
          <w:bCs/>
        </w:rPr>
      </w:pPr>
      <w:r w:rsidRPr="009A43DA">
        <w:rPr>
          <w:rFonts w:ascii="Franklin Gothic Book" w:hAnsi="Franklin Gothic Book"/>
        </w:rPr>
        <w:t>Motion:</w:t>
      </w:r>
    </w:p>
    <w:p w14:paraId="403F505B" w14:textId="77777777" w:rsidR="00732DF5" w:rsidRPr="009A43DA" w:rsidRDefault="00732DF5" w:rsidP="00732DF5">
      <w:pPr>
        <w:pStyle w:val="NoSpacing"/>
        <w:numPr>
          <w:ilvl w:val="1"/>
          <w:numId w:val="19"/>
        </w:numPr>
        <w:ind w:left="2340"/>
        <w:rPr>
          <w:rFonts w:ascii="Franklin Gothic Book" w:hAnsi="Franklin Gothic Book"/>
        </w:rPr>
      </w:pPr>
      <w:r>
        <w:rPr>
          <w:rFonts w:ascii="Franklin Gothic Book" w:hAnsi="Franklin Gothic Book"/>
        </w:rPr>
        <w:t>Mark Nave</w:t>
      </w:r>
    </w:p>
    <w:p w14:paraId="57FA9A9C" w14:textId="77777777" w:rsidR="00732DF5" w:rsidRPr="009A43DA" w:rsidRDefault="00732DF5" w:rsidP="00732DF5">
      <w:pPr>
        <w:pStyle w:val="NoSpacing"/>
        <w:numPr>
          <w:ilvl w:val="0"/>
          <w:numId w:val="19"/>
        </w:numPr>
        <w:ind w:left="1440"/>
        <w:rPr>
          <w:rFonts w:ascii="Franklin Gothic Book" w:hAnsi="Franklin Gothic Book"/>
          <w:b/>
          <w:bCs/>
        </w:rPr>
      </w:pPr>
      <w:r w:rsidRPr="009A43DA">
        <w:rPr>
          <w:rFonts w:ascii="Franklin Gothic Book" w:hAnsi="Franklin Gothic Book"/>
        </w:rPr>
        <w:t>Second:</w:t>
      </w:r>
    </w:p>
    <w:p w14:paraId="440A2D8F" w14:textId="77777777" w:rsidR="00732DF5" w:rsidRPr="009A43DA" w:rsidRDefault="00732DF5" w:rsidP="00732DF5">
      <w:pPr>
        <w:pStyle w:val="NoSpacing"/>
        <w:numPr>
          <w:ilvl w:val="1"/>
          <w:numId w:val="19"/>
        </w:numPr>
        <w:ind w:left="2340"/>
        <w:rPr>
          <w:rFonts w:ascii="Franklin Gothic Book" w:hAnsi="Franklin Gothic Book"/>
        </w:rPr>
      </w:pPr>
      <w:r>
        <w:rPr>
          <w:rFonts w:ascii="Franklin Gothic Book" w:hAnsi="Franklin Gothic Book"/>
        </w:rPr>
        <w:t>Tia Whitaker</w:t>
      </w:r>
    </w:p>
    <w:p w14:paraId="5582AD73" w14:textId="77777777" w:rsidR="00732DF5" w:rsidRPr="009A43DA" w:rsidRDefault="00732DF5" w:rsidP="00732DF5">
      <w:pPr>
        <w:pStyle w:val="NoSpacing"/>
        <w:numPr>
          <w:ilvl w:val="0"/>
          <w:numId w:val="19"/>
        </w:numPr>
        <w:ind w:left="1440"/>
        <w:rPr>
          <w:rFonts w:ascii="Franklin Gothic Book" w:hAnsi="Franklin Gothic Book"/>
          <w:b/>
          <w:bCs/>
        </w:rPr>
      </w:pPr>
      <w:r w:rsidRPr="009A43DA">
        <w:rPr>
          <w:rFonts w:ascii="Franklin Gothic Book" w:hAnsi="Franklin Gothic Book"/>
        </w:rPr>
        <w:t>Yays:</w:t>
      </w:r>
    </w:p>
    <w:p w14:paraId="11450134" w14:textId="77777777" w:rsidR="00732DF5" w:rsidRPr="009A43DA" w:rsidRDefault="00732DF5" w:rsidP="00732DF5">
      <w:pPr>
        <w:pStyle w:val="NoSpacing"/>
        <w:numPr>
          <w:ilvl w:val="1"/>
          <w:numId w:val="19"/>
        </w:numPr>
        <w:ind w:left="2340"/>
        <w:rPr>
          <w:rFonts w:ascii="Franklin Gothic Book" w:hAnsi="Franklin Gothic Book"/>
          <w:b/>
          <w:bCs/>
        </w:rPr>
      </w:pPr>
      <w:r w:rsidRPr="009A43DA">
        <w:rPr>
          <w:rFonts w:ascii="Franklin Gothic Book" w:hAnsi="Franklin Gothic Book"/>
        </w:rPr>
        <w:t>All Board Members</w:t>
      </w:r>
    </w:p>
    <w:p w14:paraId="1F4BD500" w14:textId="77777777" w:rsidR="00732DF5" w:rsidRPr="009A43DA" w:rsidRDefault="00732DF5" w:rsidP="00732DF5">
      <w:pPr>
        <w:pStyle w:val="NoSpacing"/>
        <w:numPr>
          <w:ilvl w:val="0"/>
          <w:numId w:val="19"/>
        </w:numPr>
        <w:ind w:left="1440"/>
        <w:rPr>
          <w:rFonts w:ascii="Franklin Gothic Book" w:hAnsi="Franklin Gothic Book"/>
          <w:b/>
          <w:bCs/>
        </w:rPr>
      </w:pPr>
      <w:r w:rsidRPr="009A43DA">
        <w:rPr>
          <w:rFonts w:ascii="Franklin Gothic Book" w:hAnsi="Franklin Gothic Book"/>
        </w:rPr>
        <w:t>Nays:</w:t>
      </w:r>
    </w:p>
    <w:p w14:paraId="3B3721D0" w14:textId="77777777" w:rsidR="00732DF5" w:rsidRPr="009A43DA" w:rsidRDefault="00732DF5" w:rsidP="00732DF5">
      <w:pPr>
        <w:pStyle w:val="NoSpacing"/>
        <w:numPr>
          <w:ilvl w:val="1"/>
          <w:numId w:val="19"/>
        </w:numPr>
        <w:ind w:left="2340"/>
        <w:rPr>
          <w:rFonts w:ascii="Franklin Gothic Book" w:hAnsi="Franklin Gothic Book"/>
        </w:rPr>
      </w:pPr>
      <w:r w:rsidRPr="009A43DA">
        <w:rPr>
          <w:rFonts w:ascii="Franklin Gothic Book" w:hAnsi="Franklin Gothic Book"/>
        </w:rPr>
        <w:t>None</w:t>
      </w:r>
    </w:p>
    <w:p w14:paraId="05F4DA30" w14:textId="77777777" w:rsidR="00732DF5" w:rsidRDefault="00732DF5" w:rsidP="00C42B8D">
      <w:pPr>
        <w:pStyle w:val="Heading1"/>
        <w:spacing w:before="0"/>
        <w:ind w:left="540" w:hanging="540"/>
        <w:rPr>
          <w:rFonts w:ascii="Montserrat" w:eastAsiaTheme="minorHAnsi" w:hAnsi="Montserrat"/>
          <w:sz w:val="22"/>
          <w:szCs w:val="22"/>
        </w:rPr>
      </w:pPr>
    </w:p>
    <w:p w14:paraId="0690FC90" w14:textId="240361F4" w:rsidR="00211384" w:rsidRPr="008A313F" w:rsidRDefault="00FD3C74" w:rsidP="00C42B8D">
      <w:pPr>
        <w:pStyle w:val="Heading1"/>
        <w:spacing w:before="0"/>
        <w:ind w:left="540" w:hanging="540"/>
        <w:rPr>
          <w:rFonts w:ascii="Montserrat" w:eastAsiaTheme="minorHAnsi" w:hAnsi="Montserrat"/>
          <w:b w:val="0"/>
          <w:bCs w:val="0"/>
          <w:sz w:val="22"/>
          <w:szCs w:val="22"/>
        </w:rPr>
      </w:pPr>
      <w:r>
        <w:rPr>
          <w:rFonts w:ascii="Montserrat" w:eastAsiaTheme="minorHAnsi" w:hAnsi="Montserrat"/>
          <w:sz w:val="22"/>
          <w:szCs w:val="22"/>
        </w:rPr>
        <w:t>5</w:t>
      </w:r>
      <w:r w:rsidR="00105BB8">
        <w:rPr>
          <w:rFonts w:ascii="Montserrat" w:eastAsiaTheme="minorHAnsi" w:hAnsi="Montserrat"/>
          <w:sz w:val="22"/>
          <w:szCs w:val="22"/>
        </w:rPr>
        <w:t>.0</w:t>
      </w:r>
      <w:r w:rsidR="00105BB8">
        <w:rPr>
          <w:rFonts w:ascii="Montserrat" w:eastAsiaTheme="minorHAnsi" w:hAnsi="Montserrat"/>
          <w:sz w:val="22"/>
          <w:szCs w:val="22"/>
        </w:rPr>
        <w:tab/>
      </w:r>
      <w:r w:rsidR="00FC7577" w:rsidRPr="004856BD">
        <w:rPr>
          <w:rFonts w:ascii="Montserrat" w:eastAsiaTheme="minorHAnsi" w:hAnsi="Montserrat"/>
          <w:sz w:val="22"/>
          <w:szCs w:val="22"/>
        </w:rPr>
        <w:t>Adjournment</w:t>
      </w:r>
      <w:r w:rsidR="00FC7577" w:rsidRPr="00147193">
        <w:rPr>
          <w:rFonts w:ascii="Times New Roman" w:hAnsi="Times New Roman" w:cs="Times New Roman"/>
          <w:noProof/>
          <w:sz w:val="22"/>
          <w:szCs w:val="22"/>
        </w:rPr>
        <w:drawing>
          <wp:anchor distT="0" distB="0" distL="0" distR="0" simplePos="0" relativeHeight="251657216" behindDoc="0" locked="0" layoutInCell="1" allowOverlap="1" wp14:anchorId="7E382952" wp14:editId="3E62E30E">
            <wp:simplePos x="0" y="0"/>
            <wp:positionH relativeFrom="page">
              <wp:posOffset>1200150</wp:posOffset>
            </wp:positionH>
            <wp:positionV relativeFrom="page">
              <wp:posOffset>9515475</wp:posOffset>
            </wp:positionV>
            <wp:extent cx="5908040" cy="126365"/>
            <wp:effectExtent l="0" t="0" r="0" b="698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908040" cy="126365"/>
                    </a:xfrm>
                    <a:prstGeom prst="rect">
                      <a:avLst/>
                    </a:prstGeom>
                  </pic:spPr>
                </pic:pic>
              </a:graphicData>
            </a:graphic>
          </wp:anchor>
        </w:drawing>
      </w:r>
      <w:r w:rsidR="008A313F">
        <w:rPr>
          <w:rFonts w:ascii="Montserrat" w:eastAsiaTheme="minorHAnsi" w:hAnsi="Montserrat"/>
          <w:sz w:val="22"/>
          <w:szCs w:val="22"/>
        </w:rPr>
        <w:t xml:space="preserve"> - </w:t>
      </w:r>
      <w:r w:rsidR="008A313F">
        <w:rPr>
          <w:rFonts w:ascii="Montserrat" w:eastAsiaTheme="minorHAnsi" w:hAnsi="Montserrat"/>
          <w:b w:val="0"/>
          <w:bCs w:val="0"/>
          <w:sz w:val="22"/>
          <w:szCs w:val="22"/>
        </w:rPr>
        <w:t xml:space="preserve"> prior to adjourning, </w:t>
      </w:r>
      <w:r w:rsidR="008A313F">
        <w:rPr>
          <w:rFonts w:ascii="Montserrat" w:eastAsiaTheme="minorHAnsi" w:hAnsi="Montserrat"/>
          <w:sz w:val="22"/>
          <w:szCs w:val="22"/>
        </w:rPr>
        <w:t>Chair</w:t>
      </w:r>
      <w:r w:rsidR="008A313F">
        <w:rPr>
          <w:rFonts w:ascii="Montserrat" w:eastAsiaTheme="minorHAnsi" w:hAnsi="Montserrat"/>
          <w:b w:val="0"/>
          <w:bCs w:val="0"/>
          <w:sz w:val="22"/>
          <w:szCs w:val="22"/>
        </w:rPr>
        <w:t xml:space="preserve"> noted that the Pennie team is working incredibly hard moving into OE and thanked everyone for the fantastic job and keep up the good work.</w:t>
      </w:r>
    </w:p>
    <w:sectPr w:rsidR="00211384" w:rsidRPr="008A313F" w:rsidSect="0002322D">
      <w:type w:val="continuous"/>
      <w:pgSz w:w="12240" w:h="15840"/>
      <w:pgMar w:top="662" w:right="1339" w:bottom="432"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5096"/>
    <w:multiLevelType w:val="hybridMultilevel"/>
    <w:tmpl w:val="B118823C"/>
    <w:lvl w:ilvl="0" w:tplc="617C4486">
      <w:start w:val="1"/>
      <w:numFmt w:val="decimalZero"/>
      <w:lvlText w:val="1.%1"/>
      <w:lvlJc w:val="left"/>
      <w:pPr>
        <w:ind w:left="720" w:hanging="360"/>
      </w:pPr>
      <w:rPr>
        <w:rFonts w:ascii="Franklin Gothic Book" w:hAnsi="Franklin Gothic Book"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9159C"/>
    <w:multiLevelType w:val="multilevel"/>
    <w:tmpl w:val="4C16724E"/>
    <w:lvl w:ilvl="0">
      <w:start w:val="1"/>
      <w:numFmt w:val="decimal"/>
      <w:lvlText w:val="1.03%1"/>
      <w:lvlJc w:val="left"/>
      <w:pPr>
        <w:ind w:left="820" w:hanging="720"/>
      </w:pPr>
      <w:rPr>
        <w:rFonts w:ascii="Franklin Gothic Book" w:hAnsi="Franklin Gothic Book" w:hint="default"/>
        <w:b/>
        <w:i w:val="0"/>
        <w:color w:val="auto"/>
        <w:sz w:val="24"/>
      </w:rPr>
    </w:lvl>
    <w:lvl w:ilvl="1">
      <w:start w:val="1"/>
      <w:numFmt w:val="decimal"/>
      <w:lvlText w:val="%2."/>
      <w:lvlJc w:val="left"/>
      <w:pPr>
        <w:ind w:left="820" w:hanging="720"/>
      </w:pPr>
      <w:rPr>
        <w:rFonts w:ascii="Times New Roman" w:hAnsi="Times New Roman" w:hint="default"/>
        <w:b w:val="0"/>
        <w:i w:val="0"/>
        <w:spacing w:val="-1"/>
        <w:w w:val="76"/>
        <w:sz w:val="22"/>
        <w:szCs w:val="20"/>
      </w:rPr>
    </w:lvl>
    <w:lvl w:ilvl="2">
      <w:numFmt w:val="bullet"/>
      <w:lvlText w:val=""/>
      <w:lvlJc w:val="left"/>
      <w:pPr>
        <w:ind w:left="1180" w:hanging="360"/>
      </w:pPr>
      <w:rPr>
        <w:rFonts w:ascii="Symbol" w:eastAsia="Symbol" w:hAnsi="Symbol" w:cs="Symbol" w:hint="default"/>
        <w:w w:val="100"/>
        <w:sz w:val="20"/>
        <w:szCs w:val="20"/>
      </w:rPr>
    </w:lvl>
    <w:lvl w:ilvl="3">
      <w:numFmt w:val="bullet"/>
      <w:lvlText w:val="•"/>
      <w:lvlJc w:val="left"/>
      <w:pPr>
        <w:ind w:left="3042" w:hanging="360"/>
      </w:pPr>
      <w:rPr>
        <w:rFonts w:hint="default"/>
      </w:rPr>
    </w:lvl>
    <w:lvl w:ilvl="4">
      <w:numFmt w:val="bullet"/>
      <w:lvlText w:val="•"/>
      <w:lvlJc w:val="left"/>
      <w:pPr>
        <w:ind w:left="3973" w:hanging="360"/>
      </w:pPr>
      <w:rPr>
        <w:rFonts w:hint="default"/>
      </w:rPr>
    </w:lvl>
    <w:lvl w:ilvl="5">
      <w:numFmt w:val="bullet"/>
      <w:lvlText w:val="•"/>
      <w:lvlJc w:val="left"/>
      <w:pPr>
        <w:ind w:left="4904" w:hanging="360"/>
      </w:pPr>
      <w:rPr>
        <w:rFonts w:hint="default"/>
      </w:rPr>
    </w:lvl>
    <w:lvl w:ilvl="6">
      <w:numFmt w:val="bullet"/>
      <w:lvlText w:val="•"/>
      <w:lvlJc w:val="left"/>
      <w:pPr>
        <w:ind w:left="5835" w:hanging="360"/>
      </w:pPr>
      <w:rPr>
        <w:rFonts w:hint="default"/>
      </w:rPr>
    </w:lvl>
    <w:lvl w:ilvl="7">
      <w:numFmt w:val="bullet"/>
      <w:lvlText w:val="•"/>
      <w:lvlJc w:val="left"/>
      <w:pPr>
        <w:ind w:left="6766" w:hanging="360"/>
      </w:pPr>
      <w:rPr>
        <w:rFonts w:hint="default"/>
      </w:rPr>
    </w:lvl>
    <w:lvl w:ilvl="8">
      <w:numFmt w:val="bullet"/>
      <w:lvlText w:val="•"/>
      <w:lvlJc w:val="left"/>
      <w:pPr>
        <w:ind w:left="7697" w:hanging="360"/>
      </w:pPr>
      <w:rPr>
        <w:rFonts w:hint="default"/>
      </w:rPr>
    </w:lvl>
  </w:abstractNum>
  <w:abstractNum w:abstractNumId="2" w15:restartNumberingAfterBreak="0">
    <w:nsid w:val="1A1959A8"/>
    <w:multiLevelType w:val="multilevel"/>
    <w:tmpl w:val="A82E6556"/>
    <w:lvl w:ilvl="0">
      <w:start w:val="1"/>
      <w:numFmt w:val="decimal"/>
      <w:lvlText w:val="%1"/>
      <w:lvlJc w:val="left"/>
      <w:pPr>
        <w:ind w:left="820" w:hanging="720"/>
      </w:pPr>
      <w:rPr>
        <w:rFonts w:hint="default"/>
      </w:rPr>
    </w:lvl>
    <w:lvl w:ilvl="1">
      <w:start w:val="1"/>
      <w:numFmt w:val="bullet"/>
      <w:lvlText w:val=""/>
      <w:lvlJc w:val="left"/>
      <w:pPr>
        <w:ind w:left="820" w:hanging="720"/>
      </w:pPr>
      <w:rPr>
        <w:rFonts w:ascii="Symbol" w:hAnsi="Symbol" w:hint="default"/>
        <w:b w:val="0"/>
        <w:i w:val="0"/>
        <w:color w:val="auto"/>
        <w:spacing w:val="-1"/>
        <w:w w:val="76"/>
        <w:sz w:val="22"/>
        <w:szCs w:val="20"/>
      </w:rPr>
    </w:lvl>
    <w:lvl w:ilvl="2">
      <w:numFmt w:val="bullet"/>
      <w:lvlText w:val=""/>
      <w:lvlJc w:val="left"/>
      <w:pPr>
        <w:ind w:left="1180" w:hanging="360"/>
      </w:pPr>
      <w:rPr>
        <w:rFonts w:ascii="Symbol" w:eastAsia="Symbol" w:hAnsi="Symbol" w:cs="Symbol" w:hint="default"/>
        <w:w w:val="100"/>
        <w:sz w:val="20"/>
        <w:szCs w:val="20"/>
      </w:rPr>
    </w:lvl>
    <w:lvl w:ilvl="3">
      <w:numFmt w:val="bullet"/>
      <w:lvlText w:val="•"/>
      <w:lvlJc w:val="left"/>
      <w:pPr>
        <w:ind w:left="3042" w:hanging="360"/>
      </w:pPr>
      <w:rPr>
        <w:rFonts w:hint="default"/>
      </w:rPr>
    </w:lvl>
    <w:lvl w:ilvl="4">
      <w:numFmt w:val="bullet"/>
      <w:lvlText w:val="•"/>
      <w:lvlJc w:val="left"/>
      <w:pPr>
        <w:ind w:left="3973" w:hanging="360"/>
      </w:pPr>
      <w:rPr>
        <w:rFonts w:hint="default"/>
      </w:rPr>
    </w:lvl>
    <w:lvl w:ilvl="5">
      <w:numFmt w:val="bullet"/>
      <w:lvlText w:val="•"/>
      <w:lvlJc w:val="left"/>
      <w:pPr>
        <w:ind w:left="4904" w:hanging="360"/>
      </w:pPr>
      <w:rPr>
        <w:rFonts w:hint="default"/>
      </w:rPr>
    </w:lvl>
    <w:lvl w:ilvl="6">
      <w:numFmt w:val="bullet"/>
      <w:lvlText w:val="•"/>
      <w:lvlJc w:val="left"/>
      <w:pPr>
        <w:ind w:left="5835" w:hanging="360"/>
      </w:pPr>
      <w:rPr>
        <w:rFonts w:hint="default"/>
      </w:rPr>
    </w:lvl>
    <w:lvl w:ilvl="7">
      <w:numFmt w:val="bullet"/>
      <w:lvlText w:val="•"/>
      <w:lvlJc w:val="left"/>
      <w:pPr>
        <w:ind w:left="6766" w:hanging="360"/>
      </w:pPr>
      <w:rPr>
        <w:rFonts w:hint="default"/>
      </w:rPr>
    </w:lvl>
    <w:lvl w:ilvl="8">
      <w:numFmt w:val="bullet"/>
      <w:lvlText w:val="•"/>
      <w:lvlJc w:val="left"/>
      <w:pPr>
        <w:ind w:left="7697" w:hanging="360"/>
      </w:pPr>
      <w:rPr>
        <w:rFonts w:hint="default"/>
      </w:rPr>
    </w:lvl>
  </w:abstractNum>
  <w:abstractNum w:abstractNumId="3" w15:restartNumberingAfterBreak="0">
    <w:nsid w:val="1BA07CF9"/>
    <w:multiLevelType w:val="hybridMultilevel"/>
    <w:tmpl w:val="5DA875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8722A1D2">
      <w:start w:val="1"/>
      <w:numFmt w:val="bullet"/>
      <w:lvlText w:val=""/>
      <w:lvlJc w:val="left"/>
      <w:pPr>
        <w:ind w:left="1800" w:hanging="360"/>
      </w:pPr>
      <w:rPr>
        <w:rFonts w:ascii="Symbol" w:hAnsi="Symbol" w:hint="default"/>
        <w:color w:val="auto"/>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CA8A9E62">
      <w:numFmt w:val="bullet"/>
      <w:lvlText w:val="•"/>
      <w:lvlJc w:val="left"/>
      <w:pPr>
        <w:ind w:left="3960" w:hanging="360"/>
      </w:pPr>
      <w:rPr>
        <w:rFonts w:ascii="Franklin Gothic Book" w:eastAsiaTheme="minorHAnsi" w:hAnsi="Franklin Gothic Book" w:cstheme="minorBidi"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7F354D"/>
    <w:multiLevelType w:val="multilevel"/>
    <w:tmpl w:val="03645100"/>
    <w:lvl w:ilvl="0">
      <w:start w:val="1"/>
      <w:numFmt w:val="decimal"/>
      <w:lvlText w:val="%1"/>
      <w:lvlJc w:val="left"/>
      <w:pPr>
        <w:ind w:left="820" w:hanging="720"/>
      </w:pPr>
      <w:rPr>
        <w:rFonts w:hint="default"/>
      </w:rPr>
    </w:lvl>
    <w:lvl w:ilvl="1">
      <w:start w:val="1"/>
      <w:numFmt w:val="decimal"/>
      <w:lvlText w:val="%2."/>
      <w:lvlJc w:val="left"/>
      <w:pPr>
        <w:ind w:left="820" w:hanging="720"/>
      </w:pPr>
      <w:rPr>
        <w:rFonts w:ascii="Times New Roman" w:hAnsi="Times New Roman" w:hint="default"/>
        <w:b w:val="0"/>
        <w:i w:val="0"/>
        <w:spacing w:val="-1"/>
        <w:w w:val="76"/>
        <w:sz w:val="22"/>
        <w:szCs w:val="20"/>
      </w:rPr>
    </w:lvl>
    <w:lvl w:ilvl="2">
      <w:numFmt w:val="bullet"/>
      <w:lvlText w:val=""/>
      <w:lvlJc w:val="left"/>
      <w:pPr>
        <w:ind w:left="1180" w:hanging="360"/>
      </w:pPr>
      <w:rPr>
        <w:rFonts w:ascii="Symbol" w:eastAsia="Symbol" w:hAnsi="Symbol" w:cs="Symbol" w:hint="default"/>
        <w:w w:val="100"/>
        <w:sz w:val="20"/>
        <w:szCs w:val="20"/>
      </w:rPr>
    </w:lvl>
    <w:lvl w:ilvl="3">
      <w:numFmt w:val="bullet"/>
      <w:lvlText w:val="•"/>
      <w:lvlJc w:val="left"/>
      <w:pPr>
        <w:ind w:left="3042" w:hanging="360"/>
      </w:pPr>
      <w:rPr>
        <w:rFonts w:hint="default"/>
      </w:rPr>
    </w:lvl>
    <w:lvl w:ilvl="4">
      <w:numFmt w:val="bullet"/>
      <w:lvlText w:val="•"/>
      <w:lvlJc w:val="left"/>
      <w:pPr>
        <w:ind w:left="3973" w:hanging="360"/>
      </w:pPr>
      <w:rPr>
        <w:rFonts w:hint="default"/>
      </w:rPr>
    </w:lvl>
    <w:lvl w:ilvl="5">
      <w:numFmt w:val="bullet"/>
      <w:lvlText w:val="•"/>
      <w:lvlJc w:val="left"/>
      <w:pPr>
        <w:ind w:left="4904" w:hanging="360"/>
      </w:pPr>
      <w:rPr>
        <w:rFonts w:hint="default"/>
      </w:rPr>
    </w:lvl>
    <w:lvl w:ilvl="6">
      <w:numFmt w:val="bullet"/>
      <w:lvlText w:val="•"/>
      <w:lvlJc w:val="left"/>
      <w:pPr>
        <w:ind w:left="5835" w:hanging="360"/>
      </w:pPr>
      <w:rPr>
        <w:rFonts w:hint="default"/>
      </w:rPr>
    </w:lvl>
    <w:lvl w:ilvl="7">
      <w:numFmt w:val="bullet"/>
      <w:lvlText w:val="•"/>
      <w:lvlJc w:val="left"/>
      <w:pPr>
        <w:ind w:left="6766" w:hanging="360"/>
      </w:pPr>
      <w:rPr>
        <w:rFonts w:hint="default"/>
      </w:rPr>
    </w:lvl>
    <w:lvl w:ilvl="8">
      <w:numFmt w:val="bullet"/>
      <w:lvlText w:val="•"/>
      <w:lvlJc w:val="left"/>
      <w:pPr>
        <w:ind w:left="7697" w:hanging="360"/>
      </w:pPr>
      <w:rPr>
        <w:rFonts w:hint="default"/>
      </w:rPr>
    </w:lvl>
  </w:abstractNum>
  <w:abstractNum w:abstractNumId="5" w15:restartNumberingAfterBreak="0">
    <w:nsid w:val="2BB033B8"/>
    <w:multiLevelType w:val="hybridMultilevel"/>
    <w:tmpl w:val="BB3C84AC"/>
    <w:lvl w:ilvl="0" w:tplc="2006FF08">
      <w:start w:val="1"/>
      <w:numFmt w:val="decimal"/>
      <w:lvlText w:val="%1.0"/>
      <w:lvlJc w:val="left"/>
      <w:pPr>
        <w:ind w:left="720" w:hanging="360"/>
      </w:pPr>
      <w:rPr>
        <w:rFonts w:ascii="Arial" w:hAnsi="Arial"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96D63"/>
    <w:multiLevelType w:val="hybridMultilevel"/>
    <w:tmpl w:val="FB8820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D57BB5"/>
    <w:multiLevelType w:val="multilevel"/>
    <w:tmpl w:val="B2FE6DDA"/>
    <w:lvl w:ilvl="0">
      <w:start w:val="1"/>
      <w:numFmt w:val="decimal"/>
      <w:lvlText w:val="%1"/>
      <w:lvlJc w:val="left"/>
      <w:pPr>
        <w:ind w:left="1540" w:hanging="720"/>
      </w:pPr>
      <w:rPr>
        <w:rFonts w:hint="default"/>
      </w:rPr>
    </w:lvl>
    <w:lvl w:ilvl="1">
      <w:start w:val="2"/>
      <w:numFmt w:val="decimalZero"/>
      <w:lvlText w:val="%1.%2"/>
      <w:lvlJc w:val="left"/>
      <w:pPr>
        <w:ind w:left="1540" w:hanging="720"/>
      </w:pPr>
      <w:rPr>
        <w:rFonts w:ascii="Arial" w:eastAsia="Arial" w:hAnsi="Arial" w:cs="Arial" w:hint="default"/>
        <w:b/>
        <w:bCs/>
        <w:spacing w:val="-2"/>
        <w:w w:val="79"/>
        <w:sz w:val="20"/>
        <w:szCs w:val="20"/>
      </w:rPr>
    </w:lvl>
    <w:lvl w:ilvl="2">
      <w:numFmt w:val="bullet"/>
      <w:lvlText w:val="•"/>
      <w:lvlJc w:val="left"/>
      <w:pPr>
        <w:ind w:left="3144" w:hanging="720"/>
      </w:pPr>
      <w:rPr>
        <w:rFonts w:hint="default"/>
      </w:rPr>
    </w:lvl>
    <w:lvl w:ilvl="3">
      <w:numFmt w:val="bullet"/>
      <w:lvlText w:val="•"/>
      <w:lvlJc w:val="left"/>
      <w:pPr>
        <w:ind w:left="3946" w:hanging="720"/>
      </w:pPr>
      <w:rPr>
        <w:rFonts w:hint="default"/>
      </w:rPr>
    </w:lvl>
    <w:lvl w:ilvl="4">
      <w:numFmt w:val="bullet"/>
      <w:lvlText w:val="•"/>
      <w:lvlJc w:val="left"/>
      <w:pPr>
        <w:ind w:left="4748" w:hanging="720"/>
      </w:pPr>
      <w:rPr>
        <w:rFonts w:hint="default"/>
      </w:rPr>
    </w:lvl>
    <w:lvl w:ilvl="5">
      <w:numFmt w:val="bullet"/>
      <w:lvlText w:val="•"/>
      <w:lvlJc w:val="left"/>
      <w:pPr>
        <w:ind w:left="5550" w:hanging="720"/>
      </w:pPr>
      <w:rPr>
        <w:rFonts w:hint="default"/>
      </w:rPr>
    </w:lvl>
    <w:lvl w:ilvl="6">
      <w:numFmt w:val="bullet"/>
      <w:lvlText w:val="•"/>
      <w:lvlJc w:val="left"/>
      <w:pPr>
        <w:ind w:left="6352" w:hanging="720"/>
      </w:pPr>
      <w:rPr>
        <w:rFonts w:hint="default"/>
      </w:rPr>
    </w:lvl>
    <w:lvl w:ilvl="7">
      <w:numFmt w:val="bullet"/>
      <w:lvlText w:val="•"/>
      <w:lvlJc w:val="left"/>
      <w:pPr>
        <w:ind w:left="7154" w:hanging="720"/>
      </w:pPr>
      <w:rPr>
        <w:rFonts w:hint="default"/>
      </w:rPr>
    </w:lvl>
    <w:lvl w:ilvl="8">
      <w:numFmt w:val="bullet"/>
      <w:lvlText w:val="•"/>
      <w:lvlJc w:val="left"/>
      <w:pPr>
        <w:ind w:left="7956" w:hanging="720"/>
      </w:pPr>
      <w:rPr>
        <w:rFonts w:hint="default"/>
      </w:rPr>
    </w:lvl>
  </w:abstractNum>
  <w:abstractNum w:abstractNumId="8" w15:restartNumberingAfterBreak="0">
    <w:nsid w:val="41050C2A"/>
    <w:multiLevelType w:val="multilevel"/>
    <w:tmpl w:val="CDC20A24"/>
    <w:lvl w:ilvl="0">
      <w:start w:val="1"/>
      <w:numFmt w:val="decimal"/>
      <w:lvlText w:val="%1"/>
      <w:lvlJc w:val="left"/>
      <w:pPr>
        <w:ind w:left="820" w:hanging="720"/>
      </w:pPr>
      <w:rPr>
        <w:rFonts w:hint="default"/>
      </w:rPr>
    </w:lvl>
    <w:lvl w:ilvl="1">
      <w:start w:val="1"/>
      <w:numFmt w:val="bullet"/>
      <w:lvlText w:val=""/>
      <w:lvlJc w:val="left"/>
      <w:pPr>
        <w:ind w:left="820" w:hanging="720"/>
      </w:pPr>
      <w:rPr>
        <w:rFonts w:ascii="Symbol" w:hAnsi="Symbol" w:hint="default"/>
        <w:b/>
        <w:i w:val="0"/>
        <w:color w:val="auto"/>
        <w:spacing w:val="-1"/>
        <w:w w:val="76"/>
        <w:sz w:val="22"/>
        <w:szCs w:val="20"/>
      </w:rPr>
    </w:lvl>
    <w:lvl w:ilvl="2">
      <w:numFmt w:val="bullet"/>
      <w:lvlText w:val=""/>
      <w:lvlJc w:val="left"/>
      <w:pPr>
        <w:ind w:left="1180" w:hanging="360"/>
      </w:pPr>
      <w:rPr>
        <w:rFonts w:ascii="Symbol" w:eastAsia="Symbol" w:hAnsi="Symbol" w:cs="Symbol" w:hint="default"/>
        <w:w w:val="100"/>
        <w:sz w:val="20"/>
        <w:szCs w:val="20"/>
      </w:rPr>
    </w:lvl>
    <w:lvl w:ilvl="3">
      <w:numFmt w:val="bullet"/>
      <w:lvlText w:val="•"/>
      <w:lvlJc w:val="left"/>
      <w:pPr>
        <w:ind w:left="3042" w:hanging="360"/>
      </w:pPr>
      <w:rPr>
        <w:rFonts w:hint="default"/>
      </w:rPr>
    </w:lvl>
    <w:lvl w:ilvl="4">
      <w:numFmt w:val="bullet"/>
      <w:lvlText w:val="•"/>
      <w:lvlJc w:val="left"/>
      <w:pPr>
        <w:ind w:left="3973" w:hanging="360"/>
      </w:pPr>
      <w:rPr>
        <w:rFonts w:hint="default"/>
      </w:rPr>
    </w:lvl>
    <w:lvl w:ilvl="5">
      <w:numFmt w:val="bullet"/>
      <w:lvlText w:val="•"/>
      <w:lvlJc w:val="left"/>
      <w:pPr>
        <w:ind w:left="4904" w:hanging="360"/>
      </w:pPr>
      <w:rPr>
        <w:rFonts w:hint="default"/>
      </w:rPr>
    </w:lvl>
    <w:lvl w:ilvl="6">
      <w:numFmt w:val="bullet"/>
      <w:lvlText w:val="•"/>
      <w:lvlJc w:val="left"/>
      <w:pPr>
        <w:ind w:left="5835" w:hanging="360"/>
      </w:pPr>
      <w:rPr>
        <w:rFonts w:hint="default"/>
      </w:rPr>
    </w:lvl>
    <w:lvl w:ilvl="7">
      <w:numFmt w:val="bullet"/>
      <w:lvlText w:val="•"/>
      <w:lvlJc w:val="left"/>
      <w:pPr>
        <w:ind w:left="6766" w:hanging="360"/>
      </w:pPr>
      <w:rPr>
        <w:rFonts w:hint="default"/>
      </w:rPr>
    </w:lvl>
    <w:lvl w:ilvl="8">
      <w:numFmt w:val="bullet"/>
      <w:lvlText w:val="•"/>
      <w:lvlJc w:val="left"/>
      <w:pPr>
        <w:ind w:left="7697" w:hanging="360"/>
      </w:pPr>
      <w:rPr>
        <w:rFonts w:hint="default"/>
      </w:rPr>
    </w:lvl>
  </w:abstractNum>
  <w:abstractNum w:abstractNumId="9" w15:restartNumberingAfterBreak="0">
    <w:nsid w:val="4926793F"/>
    <w:multiLevelType w:val="multilevel"/>
    <w:tmpl w:val="D18A2B68"/>
    <w:lvl w:ilvl="0">
      <w:start w:val="1"/>
      <w:numFmt w:val="decimalZero"/>
      <w:lvlText w:val="1.%1"/>
      <w:lvlJc w:val="left"/>
      <w:pPr>
        <w:ind w:left="1440" w:hanging="720"/>
      </w:pPr>
      <w:rPr>
        <w:rFonts w:ascii="Montserrat" w:hAnsi="Montserrat" w:hint="default"/>
        <w:b/>
        <w:bCs/>
        <w:i w:val="0"/>
        <w:color w:val="auto"/>
        <w:spacing w:val="-2"/>
        <w:w w:val="102"/>
        <w:sz w:val="24"/>
        <w:szCs w:val="20"/>
      </w:rPr>
    </w:lvl>
    <w:lvl w:ilvl="1">
      <w:start w:val="1"/>
      <w:numFmt w:val="decimalZero"/>
      <w:lvlText w:val="%1.%2"/>
      <w:lvlJc w:val="left"/>
      <w:pPr>
        <w:ind w:left="2160" w:hanging="72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108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760" w:hanging="1440"/>
      </w:pPr>
      <w:rPr>
        <w:rFonts w:hint="default"/>
        <w:color w:val="auto"/>
      </w:rPr>
    </w:lvl>
    <w:lvl w:ilvl="6">
      <w:start w:val="1"/>
      <w:numFmt w:val="decimal"/>
      <w:lvlText w:val="%1.%2.%3.%4.%5.%6.%7"/>
      <w:lvlJc w:val="left"/>
      <w:pPr>
        <w:ind w:left="6480" w:hanging="1440"/>
      </w:pPr>
      <w:rPr>
        <w:rFonts w:hint="default"/>
        <w:color w:val="auto"/>
      </w:rPr>
    </w:lvl>
    <w:lvl w:ilvl="7">
      <w:start w:val="1"/>
      <w:numFmt w:val="decimal"/>
      <w:lvlText w:val="%1.%2.%3.%4.%5.%6.%7.%8"/>
      <w:lvlJc w:val="left"/>
      <w:pPr>
        <w:ind w:left="7560" w:hanging="1800"/>
      </w:pPr>
      <w:rPr>
        <w:rFonts w:hint="default"/>
        <w:color w:val="auto"/>
      </w:rPr>
    </w:lvl>
    <w:lvl w:ilvl="8">
      <w:start w:val="1"/>
      <w:numFmt w:val="decimal"/>
      <w:lvlText w:val="%1.%2.%3.%4.%5.%6.%7.%8.%9"/>
      <w:lvlJc w:val="left"/>
      <w:pPr>
        <w:ind w:left="8280" w:hanging="1800"/>
      </w:pPr>
      <w:rPr>
        <w:rFonts w:hint="default"/>
        <w:color w:val="auto"/>
      </w:rPr>
    </w:lvl>
  </w:abstractNum>
  <w:abstractNum w:abstractNumId="10" w15:restartNumberingAfterBreak="0">
    <w:nsid w:val="57B86B8A"/>
    <w:multiLevelType w:val="hybridMultilevel"/>
    <w:tmpl w:val="89DC419C"/>
    <w:lvl w:ilvl="0" w:tplc="617C4486">
      <w:start w:val="1"/>
      <w:numFmt w:val="decimalZero"/>
      <w:lvlText w:val="1.%1"/>
      <w:lvlJc w:val="left"/>
      <w:pPr>
        <w:ind w:left="360" w:hanging="360"/>
      </w:pPr>
      <w:rPr>
        <w:rFonts w:ascii="Franklin Gothic Book" w:hAnsi="Franklin Gothic Book" w:hint="default"/>
        <w:b/>
        <w:bCs/>
        <w:i w:val="0"/>
        <w:spacing w:val="-2"/>
        <w:w w:val="102"/>
        <w:sz w:val="24"/>
        <w:szCs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5F6A39DD"/>
    <w:multiLevelType w:val="hybridMultilevel"/>
    <w:tmpl w:val="15F825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CA8A9E62">
      <w:numFmt w:val="bullet"/>
      <w:lvlText w:val="•"/>
      <w:lvlJc w:val="left"/>
      <w:pPr>
        <w:ind w:left="3960" w:hanging="360"/>
      </w:pPr>
      <w:rPr>
        <w:rFonts w:ascii="Franklin Gothic Book" w:eastAsiaTheme="minorHAnsi" w:hAnsi="Franklin Gothic Book" w:cstheme="minorBidi"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2A72FE"/>
    <w:multiLevelType w:val="hybridMultilevel"/>
    <w:tmpl w:val="9CA052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6B3B123B"/>
    <w:multiLevelType w:val="hybridMultilevel"/>
    <w:tmpl w:val="4DA05636"/>
    <w:lvl w:ilvl="0" w:tplc="FFFFFFFF">
      <w:start w:val="1"/>
      <w:numFmt w:val="lowerLetter"/>
      <w:lvlText w:val="%1."/>
      <w:lvlJc w:val="left"/>
      <w:pPr>
        <w:ind w:left="1440" w:hanging="360"/>
      </w:pPr>
      <w:rPr>
        <w:rFonts w:hint="default"/>
        <w:b/>
        <w:bCs/>
        <w:spacing w:val="-2"/>
        <w:w w:val="102"/>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451A2"/>
    <w:multiLevelType w:val="multilevel"/>
    <w:tmpl w:val="E03ABA56"/>
    <w:lvl w:ilvl="0">
      <w:start w:val="1"/>
      <w:numFmt w:val="decimal"/>
      <w:lvlText w:val="%1.0"/>
      <w:lvlJc w:val="left"/>
      <w:pPr>
        <w:ind w:left="1440" w:hanging="720"/>
      </w:pPr>
      <w:rPr>
        <w:rFonts w:ascii="Franklin Gothic Book" w:hAnsi="Franklin Gothic Book" w:hint="default"/>
        <w:b/>
        <w:bCs/>
        <w:i w:val="0"/>
        <w:color w:val="auto"/>
        <w:spacing w:val="-2"/>
        <w:w w:val="102"/>
        <w:sz w:val="22"/>
        <w:szCs w:val="20"/>
      </w:rPr>
    </w:lvl>
    <w:lvl w:ilvl="1">
      <w:start w:val="1"/>
      <w:numFmt w:val="decimalZero"/>
      <w:lvlText w:val="%1.%2"/>
      <w:lvlJc w:val="left"/>
      <w:pPr>
        <w:ind w:left="2160" w:hanging="72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108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760" w:hanging="1440"/>
      </w:pPr>
      <w:rPr>
        <w:rFonts w:hint="default"/>
        <w:color w:val="auto"/>
      </w:rPr>
    </w:lvl>
    <w:lvl w:ilvl="6">
      <w:start w:val="1"/>
      <w:numFmt w:val="decimal"/>
      <w:lvlText w:val="%1.%2.%3.%4.%5.%6.%7"/>
      <w:lvlJc w:val="left"/>
      <w:pPr>
        <w:ind w:left="6480" w:hanging="1440"/>
      </w:pPr>
      <w:rPr>
        <w:rFonts w:hint="default"/>
        <w:color w:val="auto"/>
      </w:rPr>
    </w:lvl>
    <w:lvl w:ilvl="7">
      <w:start w:val="1"/>
      <w:numFmt w:val="decimal"/>
      <w:lvlText w:val="%1.%2.%3.%4.%5.%6.%7.%8"/>
      <w:lvlJc w:val="left"/>
      <w:pPr>
        <w:ind w:left="7560" w:hanging="1800"/>
      </w:pPr>
      <w:rPr>
        <w:rFonts w:hint="default"/>
        <w:color w:val="auto"/>
      </w:rPr>
    </w:lvl>
    <w:lvl w:ilvl="8">
      <w:start w:val="1"/>
      <w:numFmt w:val="decimal"/>
      <w:lvlText w:val="%1.%2.%3.%4.%5.%6.%7.%8.%9"/>
      <w:lvlJc w:val="left"/>
      <w:pPr>
        <w:ind w:left="8280" w:hanging="1800"/>
      </w:pPr>
      <w:rPr>
        <w:rFonts w:hint="default"/>
        <w:color w:val="auto"/>
      </w:rPr>
    </w:lvl>
  </w:abstractNum>
  <w:abstractNum w:abstractNumId="15" w15:restartNumberingAfterBreak="0">
    <w:nsid w:val="75F466C4"/>
    <w:multiLevelType w:val="multilevel"/>
    <w:tmpl w:val="3AD2D404"/>
    <w:lvl w:ilvl="0">
      <w:start w:val="1"/>
      <w:numFmt w:val="decimal"/>
      <w:lvlText w:val="%1.03"/>
      <w:lvlJc w:val="left"/>
      <w:pPr>
        <w:ind w:left="820" w:hanging="720"/>
      </w:pPr>
      <w:rPr>
        <w:rFonts w:hint="default"/>
        <w:b/>
        <w:i w:val="0"/>
        <w:color w:val="auto"/>
        <w:sz w:val="24"/>
      </w:rPr>
    </w:lvl>
    <w:lvl w:ilvl="1">
      <w:start w:val="1"/>
      <w:numFmt w:val="decimal"/>
      <w:lvlText w:val="%2."/>
      <w:lvlJc w:val="left"/>
      <w:pPr>
        <w:ind w:left="820" w:hanging="720"/>
      </w:pPr>
      <w:rPr>
        <w:rFonts w:ascii="Times New Roman" w:hAnsi="Times New Roman" w:hint="default"/>
        <w:b w:val="0"/>
        <w:i w:val="0"/>
        <w:spacing w:val="-1"/>
        <w:w w:val="76"/>
        <w:sz w:val="22"/>
        <w:szCs w:val="20"/>
      </w:rPr>
    </w:lvl>
    <w:lvl w:ilvl="2">
      <w:numFmt w:val="bullet"/>
      <w:lvlText w:val=""/>
      <w:lvlJc w:val="left"/>
      <w:pPr>
        <w:ind w:left="1180" w:hanging="360"/>
      </w:pPr>
      <w:rPr>
        <w:rFonts w:ascii="Symbol" w:eastAsia="Symbol" w:hAnsi="Symbol" w:cs="Symbol" w:hint="default"/>
        <w:w w:val="100"/>
        <w:sz w:val="20"/>
        <w:szCs w:val="20"/>
      </w:rPr>
    </w:lvl>
    <w:lvl w:ilvl="3">
      <w:numFmt w:val="bullet"/>
      <w:lvlText w:val="•"/>
      <w:lvlJc w:val="left"/>
      <w:pPr>
        <w:ind w:left="3042" w:hanging="360"/>
      </w:pPr>
      <w:rPr>
        <w:rFonts w:hint="default"/>
      </w:rPr>
    </w:lvl>
    <w:lvl w:ilvl="4">
      <w:numFmt w:val="bullet"/>
      <w:lvlText w:val="•"/>
      <w:lvlJc w:val="left"/>
      <w:pPr>
        <w:ind w:left="3973" w:hanging="360"/>
      </w:pPr>
      <w:rPr>
        <w:rFonts w:hint="default"/>
      </w:rPr>
    </w:lvl>
    <w:lvl w:ilvl="5">
      <w:numFmt w:val="bullet"/>
      <w:lvlText w:val="•"/>
      <w:lvlJc w:val="left"/>
      <w:pPr>
        <w:ind w:left="4904" w:hanging="360"/>
      </w:pPr>
      <w:rPr>
        <w:rFonts w:hint="default"/>
      </w:rPr>
    </w:lvl>
    <w:lvl w:ilvl="6">
      <w:numFmt w:val="bullet"/>
      <w:lvlText w:val="•"/>
      <w:lvlJc w:val="left"/>
      <w:pPr>
        <w:ind w:left="5835" w:hanging="360"/>
      </w:pPr>
      <w:rPr>
        <w:rFonts w:hint="default"/>
      </w:rPr>
    </w:lvl>
    <w:lvl w:ilvl="7">
      <w:numFmt w:val="bullet"/>
      <w:lvlText w:val="•"/>
      <w:lvlJc w:val="left"/>
      <w:pPr>
        <w:ind w:left="6766" w:hanging="360"/>
      </w:pPr>
      <w:rPr>
        <w:rFonts w:hint="default"/>
      </w:rPr>
    </w:lvl>
    <w:lvl w:ilvl="8">
      <w:numFmt w:val="bullet"/>
      <w:lvlText w:val="•"/>
      <w:lvlJc w:val="left"/>
      <w:pPr>
        <w:ind w:left="7697" w:hanging="360"/>
      </w:pPr>
      <w:rPr>
        <w:rFonts w:hint="default"/>
      </w:rPr>
    </w:lvl>
  </w:abstractNum>
  <w:abstractNum w:abstractNumId="16" w15:restartNumberingAfterBreak="0">
    <w:nsid w:val="7B442123"/>
    <w:multiLevelType w:val="hybridMultilevel"/>
    <w:tmpl w:val="B726AC42"/>
    <w:lvl w:ilvl="0" w:tplc="83E0C004">
      <w:start w:val="1"/>
      <w:numFmt w:val="decimal"/>
      <w:lvlText w:val="%1.03"/>
      <w:lvlJc w:val="left"/>
      <w:pPr>
        <w:ind w:left="460" w:hanging="360"/>
      </w:pPr>
      <w:rPr>
        <w:rFonts w:ascii="Montserrat" w:hAnsi="Montserrat" w:hint="default"/>
        <w:b w:val="0"/>
        <w:i w:val="0"/>
        <w:color w:val="auto"/>
        <w:sz w:val="22"/>
      </w:rPr>
    </w:lvl>
    <w:lvl w:ilvl="1" w:tplc="F176F6F8">
      <w:start w:val="1"/>
      <w:numFmt w:val="lowerLetter"/>
      <w:lvlText w:val="%2."/>
      <w:lvlJc w:val="left"/>
      <w:pPr>
        <w:ind w:left="1440" w:hanging="360"/>
      </w:pPr>
      <w:rPr>
        <w:rFonts w:hint="default"/>
        <w:b/>
        <w:bCs/>
        <w:spacing w:val="-2"/>
        <w:w w:val="102"/>
        <w:sz w:val="20"/>
        <w:szCs w:val="20"/>
      </w:rPr>
    </w:lvl>
    <w:lvl w:ilvl="2" w:tplc="539AC04E" w:tentative="1">
      <w:start w:val="1"/>
      <w:numFmt w:val="lowerRoman"/>
      <w:lvlText w:val="%3."/>
      <w:lvlJc w:val="right"/>
      <w:pPr>
        <w:ind w:left="2160" w:hanging="180"/>
      </w:pPr>
      <w:rPr>
        <w:rFonts w:hint="default"/>
      </w:rPr>
    </w:lvl>
    <w:lvl w:ilvl="3" w:tplc="EB26AE0E" w:tentative="1">
      <w:start w:val="1"/>
      <w:numFmt w:val="decimal"/>
      <w:lvlText w:val="%4."/>
      <w:lvlJc w:val="left"/>
      <w:pPr>
        <w:ind w:left="2880" w:hanging="360"/>
      </w:pPr>
      <w:rPr>
        <w:rFonts w:hint="default"/>
      </w:rPr>
    </w:lvl>
    <w:lvl w:ilvl="4" w:tplc="E80A633E" w:tentative="1">
      <w:start w:val="1"/>
      <w:numFmt w:val="lowerLetter"/>
      <w:lvlText w:val="%5."/>
      <w:lvlJc w:val="left"/>
      <w:pPr>
        <w:ind w:left="3600" w:hanging="360"/>
      </w:pPr>
      <w:rPr>
        <w:rFonts w:hint="default"/>
      </w:rPr>
    </w:lvl>
    <w:lvl w:ilvl="5" w:tplc="C8FC056A" w:tentative="1">
      <w:start w:val="1"/>
      <w:numFmt w:val="lowerRoman"/>
      <w:lvlText w:val="%6."/>
      <w:lvlJc w:val="right"/>
      <w:pPr>
        <w:ind w:left="4320" w:hanging="180"/>
      </w:pPr>
      <w:rPr>
        <w:rFonts w:hint="default"/>
      </w:rPr>
    </w:lvl>
    <w:lvl w:ilvl="6" w:tplc="04B849D2" w:tentative="1">
      <w:start w:val="1"/>
      <w:numFmt w:val="decimal"/>
      <w:lvlText w:val="%7."/>
      <w:lvlJc w:val="left"/>
      <w:pPr>
        <w:ind w:left="5040" w:hanging="360"/>
      </w:pPr>
      <w:rPr>
        <w:rFonts w:hint="default"/>
      </w:rPr>
    </w:lvl>
    <w:lvl w:ilvl="7" w:tplc="4FBC3BBE" w:tentative="1">
      <w:start w:val="1"/>
      <w:numFmt w:val="lowerLetter"/>
      <w:lvlText w:val="%8."/>
      <w:lvlJc w:val="left"/>
      <w:pPr>
        <w:ind w:left="5760" w:hanging="360"/>
      </w:pPr>
      <w:rPr>
        <w:rFonts w:hint="default"/>
      </w:rPr>
    </w:lvl>
    <w:lvl w:ilvl="8" w:tplc="33F46F40" w:tentative="1">
      <w:start w:val="1"/>
      <w:numFmt w:val="lowerRoman"/>
      <w:lvlText w:val="%9."/>
      <w:lvlJc w:val="right"/>
      <w:pPr>
        <w:ind w:left="6480" w:hanging="180"/>
      </w:pPr>
      <w:rPr>
        <w:rFonts w:hint="default"/>
      </w:rPr>
    </w:lvl>
  </w:abstractNum>
  <w:abstractNum w:abstractNumId="17" w15:restartNumberingAfterBreak="0">
    <w:nsid w:val="7BFC4D82"/>
    <w:multiLevelType w:val="multilevel"/>
    <w:tmpl w:val="D18A2B68"/>
    <w:lvl w:ilvl="0">
      <w:start w:val="1"/>
      <w:numFmt w:val="decimalZero"/>
      <w:lvlText w:val="1.%1"/>
      <w:lvlJc w:val="left"/>
      <w:pPr>
        <w:ind w:left="1440" w:hanging="720"/>
      </w:pPr>
      <w:rPr>
        <w:rFonts w:ascii="Montserrat" w:hAnsi="Montserrat" w:hint="default"/>
        <w:b/>
        <w:bCs/>
        <w:i w:val="0"/>
        <w:color w:val="auto"/>
        <w:spacing w:val="-2"/>
        <w:w w:val="102"/>
        <w:sz w:val="24"/>
        <w:szCs w:val="20"/>
      </w:rPr>
    </w:lvl>
    <w:lvl w:ilvl="1">
      <w:start w:val="1"/>
      <w:numFmt w:val="decimalZero"/>
      <w:lvlText w:val="%1.%2"/>
      <w:lvlJc w:val="left"/>
      <w:pPr>
        <w:ind w:left="2160" w:hanging="72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108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760" w:hanging="1440"/>
      </w:pPr>
      <w:rPr>
        <w:rFonts w:hint="default"/>
        <w:color w:val="auto"/>
      </w:rPr>
    </w:lvl>
    <w:lvl w:ilvl="6">
      <w:start w:val="1"/>
      <w:numFmt w:val="decimal"/>
      <w:lvlText w:val="%1.%2.%3.%4.%5.%6.%7"/>
      <w:lvlJc w:val="left"/>
      <w:pPr>
        <w:ind w:left="6480" w:hanging="1440"/>
      </w:pPr>
      <w:rPr>
        <w:rFonts w:hint="default"/>
        <w:color w:val="auto"/>
      </w:rPr>
    </w:lvl>
    <w:lvl w:ilvl="7">
      <w:start w:val="1"/>
      <w:numFmt w:val="decimal"/>
      <w:lvlText w:val="%1.%2.%3.%4.%5.%6.%7.%8"/>
      <w:lvlJc w:val="left"/>
      <w:pPr>
        <w:ind w:left="7560" w:hanging="1800"/>
      </w:pPr>
      <w:rPr>
        <w:rFonts w:hint="default"/>
        <w:color w:val="auto"/>
      </w:rPr>
    </w:lvl>
    <w:lvl w:ilvl="8">
      <w:start w:val="1"/>
      <w:numFmt w:val="decimal"/>
      <w:lvlText w:val="%1.%2.%3.%4.%5.%6.%7.%8.%9"/>
      <w:lvlJc w:val="left"/>
      <w:pPr>
        <w:ind w:left="8280" w:hanging="1800"/>
      </w:pPr>
      <w:rPr>
        <w:rFonts w:hint="default"/>
        <w:color w:val="auto"/>
      </w:rPr>
    </w:lvl>
  </w:abstractNum>
  <w:abstractNum w:abstractNumId="18" w15:restartNumberingAfterBreak="0">
    <w:nsid w:val="7E7E7DAE"/>
    <w:multiLevelType w:val="hybridMultilevel"/>
    <w:tmpl w:val="C0C2723E"/>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16"/>
  </w:num>
  <w:num w:numId="2">
    <w:abstractNumId w:val="7"/>
  </w:num>
  <w:num w:numId="3">
    <w:abstractNumId w:val="1"/>
  </w:num>
  <w:num w:numId="4">
    <w:abstractNumId w:val="9"/>
  </w:num>
  <w:num w:numId="5">
    <w:abstractNumId w:val="11"/>
  </w:num>
  <w:num w:numId="6">
    <w:abstractNumId w:val="4"/>
  </w:num>
  <w:num w:numId="7">
    <w:abstractNumId w:val="2"/>
  </w:num>
  <w:num w:numId="8">
    <w:abstractNumId w:val="8"/>
  </w:num>
  <w:num w:numId="9">
    <w:abstractNumId w:val="18"/>
  </w:num>
  <w:num w:numId="10">
    <w:abstractNumId w:val="15"/>
  </w:num>
  <w:num w:numId="11">
    <w:abstractNumId w:val="5"/>
  </w:num>
  <w:num w:numId="12">
    <w:abstractNumId w:val="0"/>
  </w:num>
  <w:num w:numId="13">
    <w:abstractNumId w:val="13"/>
  </w:num>
  <w:num w:numId="14">
    <w:abstractNumId w:val="10"/>
  </w:num>
  <w:num w:numId="15">
    <w:abstractNumId w:val="17"/>
  </w:num>
  <w:num w:numId="16">
    <w:abstractNumId w:val="14"/>
  </w:num>
  <w:num w:numId="17">
    <w:abstractNumId w:val="3"/>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84"/>
    <w:rsid w:val="0002322D"/>
    <w:rsid w:val="000245EE"/>
    <w:rsid w:val="00042E1A"/>
    <w:rsid w:val="00066687"/>
    <w:rsid w:val="000767AA"/>
    <w:rsid w:val="0009714A"/>
    <w:rsid w:val="000A236B"/>
    <w:rsid w:val="000B2516"/>
    <w:rsid w:val="00105BB8"/>
    <w:rsid w:val="001458DA"/>
    <w:rsid w:val="00147193"/>
    <w:rsid w:val="00171C40"/>
    <w:rsid w:val="00172940"/>
    <w:rsid w:val="00175B31"/>
    <w:rsid w:val="001A59C7"/>
    <w:rsid w:val="001C0B02"/>
    <w:rsid w:val="001D6B8E"/>
    <w:rsid w:val="001D7691"/>
    <w:rsid w:val="001E7ABA"/>
    <w:rsid w:val="00207270"/>
    <w:rsid w:val="00211384"/>
    <w:rsid w:val="00217BB2"/>
    <w:rsid w:val="002229E4"/>
    <w:rsid w:val="002324BD"/>
    <w:rsid w:val="002338FF"/>
    <w:rsid w:val="00242A88"/>
    <w:rsid w:val="0026669E"/>
    <w:rsid w:val="00273528"/>
    <w:rsid w:val="002866AC"/>
    <w:rsid w:val="0031078B"/>
    <w:rsid w:val="00323BCE"/>
    <w:rsid w:val="00376645"/>
    <w:rsid w:val="00381193"/>
    <w:rsid w:val="00391B69"/>
    <w:rsid w:val="003B7617"/>
    <w:rsid w:val="003E4082"/>
    <w:rsid w:val="004318F6"/>
    <w:rsid w:val="0048489D"/>
    <w:rsid w:val="004856BD"/>
    <w:rsid w:val="00496098"/>
    <w:rsid w:val="00497980"/>
    <w:rsid w:val="004E30AA"/>
    <w:rsid w:val="004E42F9"/>
    <w:rsid w:val="004E6809"/>
    <w:rsid w:val="00506FD8"/>
    <w:rsid w:val="00524695"/>
    <w:rsid w:val="00540188"/>
    <w:rsid w:val="00573AD1"/>
    <w:rsid w:val="005A3961"/>
    <w:rsid w:val="005C6720"/>
    <w:rsid w:val="00645ED4"/>
    <w:rsid w:val="00660E08"/>
    <w:rsid w:val="00665E36"/>
    <w:rsid w:val="00674002"/>
    <w:rsid w:val="00693A4D"/>
    <w:rsid w:val="006A7561"/>
    <w:rsid w:val="006D0685"/>
    <w:rsid w:val="006D548A"/>
    <w:rsid w:val="00732DF5"/>
    <w:rsid w:val="0074474F"/>
    <w:rsid w:val="00750744"/>
    <w:rsid w:val="0077382D"/>
    <w:rsid w:val="00792E72"/>
    <w:rsid w:val="007E4E99"/>
    <w:rsid w:val="007F6C07"/>
    <w:rsid w:val="00815D48"/>
    <w:rsid w:val="00862757"/>
    <w:rsid w:val="00865ECF"/>
    <w:rsid w:val="00875D42"/>
    <w:rsid w:val="008808F0"/>
    <w:rsid w:val="008810D2"/>
    <w:rsid w:val="008A313F"/>
    <w:rsid w:val="00952185"/>
    <w:rsid w:val="009915C4"/>
    <w:rsid w:val="009A53C6"/>
    <w:rsid w:val="009A5433"/>
    <w:rsid w:val="009D08C0"/>
    <w:rsid w:val="009F1817"/>
    <w:rsid w:val="009F6377"/>
    <w:rsid w:val="00A0028E"/>
    <w:rsid w:val="00A162FC"/>
    <w:rsid w:val="00A22692"/>
    <w:rsid w:val="00A4224A"/>
    <w:rsid w:val="00A63E61"/>
    <w:rsid w:val="00A760BF"/>
    <w:rsid w:val="00B01A5F"/>
    <w:rsid w:val="00B31C01"/>
    <w:rsid w:val="00B41131"/>
    <w:rsid w:val="00B57FC1"/>
    <w:rsid w:val="00B72840"/>
    <w:rsid w:val="00B769C4"/>
    <w:rsid w:val="00B908F7"/>
    <w:rsid w:val="00BC4F05"/>
    <w:rsid w:val="00BE48C5"/>
    <w:rsid w:val="00C17AFC"/>
    <w:rsid w:val="00C42B8D"/>
    <w:rsid w:val="00C5422E"/>
    <w:rsid w:val="00C574F4"/>
    <w:rsid w:val="00C74B70"/>
    <w:rsid w:val="00CA0E00"/>
    <w:rsid w:val="00CA63FD"/>
    <w:rsid w:val="00CB21A9"/>
    <w:rsid w:val="00D07229"/>
    <w:rsid w:val="00D26AA0"/>
    <w:rsid w:val="00D30B78"/>
    <w:rsid w:val="00D86D20"/>
    <w:rsid w:val="00DA0191"/>
    <w:rsid w:val="00DD427A"/>
    <w:rsid w:val="00DE0615"/>
    <w:rsid w:val="00DF1812"/>
    <w:rsid w:val="00E03053"/>
    <w:rsid w:val="00E16222"/>
    <w:rsid w:val="00E20D3D"/>
    <w:rsid w:val="00E22AB1"/>
    <w:rsid w:val="00E251A9"/>
    <w:rsid w:val="00E43849"/>
    <w:rsid w:val="00E55658"/>
    <w:rsid w:val="00E92F0B"/>
    <w:rsid w:val="00EB0529"/>
    <w:rsid w:val="00ED3745"/>
    <w:rsid w:val="00EF0C86"/>
    <w:rsid w:val="00EF3542"/>
    <w:rsid w:val="00F101C2"/>
    <w:rsid w:val="00F128F2"/>
    <w:rsid w:val="00F2657C"/>
    <w:rsid w:val="00F318F3"/>
    <w:rsid w:val="00F52164"/>
    <w:rsid w:val="00F64A84"/>
    <w:rsid w:val="00F75CCD"/>
    <w:rsid w:val="00FC7577"/>
    <w:rsid w:val="00FD3C74"/>
    <w:rsid w:val="00FE09A6"/>
    <w:rsid w:val="00FE53D8"/>
    <w:rsid w:val="00FE57F5"/>
    <w:rsid w:val="00FE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E3C6"/>
  <w15:docId w15:val="{55D8279B-DA25-485F-AABD-37B85A64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
      <w:ind w:left="1540" w:hanging="72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147193"/>
    <w:rPr>
      <w:color w:val="0000FF"/>
      <w:u w:val="single"/>
    </w:rPr>
  </w:style>
  <w:style w:type="character" w:styleId="FollowedHyperlink">
    <w:name w:val="FollowedHyperlink"/>
    <w:basedOn w:val="DefaultParagraphFont"/>
    <w:uiPriority w:val="99"/>
    <w:semiHidden/>
    <w:unhideWhenUsed/>
    <w:rsid w:val="00EF3542"/>
    <w:rPr>
      <w:color w:val="800080" w:themeColor="followedHyperlink"/>
      <w:u w:val="single"/>
    </w:rPr>
  </w:style>
  <w:style w:type="paragraph" w:styleId="NoSpacing">
    <w:name w:val="No Spacing"/>
    <w:uiPriority w:val="1"/>
    <w:qFormat/>
    <w:rsid w:val="001D6B8E"/>
    <w:pPr>
      <w:widowControl/>
      <w:autoSpaceDE/>
      <w:autoSpaceDN/>
    </w:pPr>
  </w:style>
  <w:style w:type="character" w:customStyle="1" w:styleId="normaltextrun">
    <w:name w:val="normaltextrun"/>
    <w:basedOn w:val="DefaultParagraphFont"/>
    <w:rsid w:val="00732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Yjc2Yzc1YTgtMzVhOC00Njg0LTg5NzUtZjhmN2MyNmM4MWZi%40thread.v2/0?context=%7b%22Tid%22%3a%22418e2841-0128-4dd5-9b6c-47fc5a9a1bde%22%2c%22Oid%22%3a%2265ce9710-8839-4079-8575-bac313fd96bd%22%7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Microsoft Word - 20201022 Pennie Public Agenda .docx</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- 20201022 Pennie Public Agenda .docx</dc:title>
  <dc:creator>Glazer, Tania</dc:creator>
  <cp:lastModifiedBy>Glazer, Tania</cp:lastModifiedBy>
  <cp:revision>2</cp:revision>
  <dcterms:created xsi:type="dcterms:W3CDTF">2020-11-19T15:26:00Z</dcterms:created>
  <dcterms:modified xsi:type="dcterms:W3CDTF">2020-11-19T15:26:00Z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Word</vt:lpwstr>
  </property>
  <property fmtid="{D5CDD505-2E9C-101B-9397-08002B2CF9AE}" pid="4" name="LastSaved">
    <vt:filetime>2020-10-22T00:00:00Z</vt:filetime>
  </property>
</Properties>
</file>